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48"/>
        <w:gridCol w:w="1603"/>
        <w:gridCol w:w="1123"/>
        <w:gridCol w:w="2629"/>
        <w:gridCol w:w="457"/>
        <w:gridCol w:w="2403"/>
        <w:gridCol w:w="451"/>
        <w:gridCol w:w="1367"/>
        <w:gridCol w:w="1339"/>
        <w:gridCol w:w="1373"/>
        <w:gridCol w:w="840"/>
        <w:gridCol w:w="1361"/>
      </w:tblGrid>
      <w:tr w:rsidR="00563DD5" w:rsidRPr="00642C16" w14:paraId="2FCBB24A" w14:textId="77777777" w:rsidTr="00447C65">
        <w:tc>
          <w:tcPr>
            <w:tcW w:w="2343" w:type="dxa"/>
            <w:gridSpan w:val="2"/>
            <w:shd w:val="clear" w:color="auto" w:fill="F2F2F2" w:themeFill="background1" w:themeFillShade="F2"/>
          </w:tcPr>
          <w:p w14:paraId="10D5632E" w14:textId="281A2611" w:rsidR="00EB0D7D" w:rsidRDefault="00EB0D7D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lang w:val="es-ES" w:eastAsia="es-ES"/>
              </w:rPr>
            </w:pPr>
            <w:bookmarkStart w:id="0" w:name="_Hlk112342881"/>
            <w:r>
              <w:rPr>
                <w:rFonts w:cs="Arial"/>
                <w:noProof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6B1D79E8" wp14:editId="7B0633EE">
                  <wp:simplePos x="0" y="0"/>
                  <wp:positionH relativeFrom="column">
                    <wp:posOffset>330200</wp:posOffset>
                  </wp:positionH>
                  <wp:positionV relativeFrom="paragraph">
                    <wp:posOffset>-13970</wp:posOffset>
                  </wp:positionV>
                  <wp:extent cx="733425" cy="733425"/>
                  <wp:effectExtent l="0" t="0" r="9525" b="9525"/>
                  <wp:wrapNone/>
                  <wp:docPr id="1729628429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6589583" name="Imagen 100658958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33425"/>
                          </a:xfrm>
                          <a:prstGeom prst="ellipse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4FEDD9" w14:textId="77777777" w:rsidR="00EB0D7D" w:rsidRPr="00EB0D7D" w:rsidRDefault="00EB0D7D" w:rsidP="00EB0D7D">
            <w:pPr>
              <w:rPr>
                <w:rFonts w:ascii="Times New Roman" w:eastAsia="Times New Roman" w:hAnsi="Times New Roman" w:cs="Times New Roman"/>
                <w:lang w:val="es-ES" w:eastAsia="es-ES"/>
              </w:rPr>
            </w:pPr>
          </w:p>
          <w:p w14:paraId="0E3313E0" w14:textId="1D645A60" w:rsidR="00EB0D7D" w:rsidRDefault="00EB0D7D" w:rsidP="00EB0D7D">
            <w:pPr>
              <w:rPr>
                <w:rFonts w:ascii="Times New Roman" w:eastAsia="Times New Roman" w:hAnsi="Times New Roman" w:cs="Times New Roman"/>
                <w:lang w:val="es-ES" w:eastAsia="es-ES"/>
              </w:rPr>
            </w:pPr>
          </w:p>
          <w:p w14:paraId="2DEBE5B9" w14:textId="4DD8C3AC" w:rsidR="00EB0D7D" w:rsidRDefault="00EB0D7D" w:rsidP="00EB0D7D">
            <w:pPr>
              <w:rPr>
                <w:rFonts w:ascii="Times New Roman" w:eastAsia="Times New Roman" w:hAnsi="Times New Roman" w:cs="Times New Roman"/>
                <w:lang w:val="es-ES" w:eastAsia="es-ES"/>
              </w:rPr>
            </w:pPr>
          </w:p>
          <w:p w14:paraId="6B88FBA6" w14:textId="77777777" w:rsidR="00EB0D7D" w:rsidRDefault="00EB0D7D" w:rsidP="00EB0D7D">
            <w:pPr>
              <w:jc w:val="center"/>
              <w:rPr>
                <w:sz w:val="16"/>
                <w:szCs w:val="16"/>
              </w:rPr>
            </w:pPr>
          </w:p>
          <w:p w14:paraId="0FD772AE" w14:textId="49F8DED2" w:rsidR="001B3B5E" w:rsidRPr="00EB0D7D" w:rsidRDefault="00EB0D7D" w:rsidP="00EB0D7D">
            <w:pPr>
              <w:jc w:val="center"/>
              <w:rPr>
                <w:rFonts w:ascii="Times New Roman" w:eastAsia="Times New Roman" w:hAnsi="Times New Roman" w:cs="Times New Roman"/>
                <w:lang w:val="es-ES" w:eastAsia="es-ES"/>
              </w:rPr>
            </w:pPr>
            <w:r w:rsidRPr="00B4525B">
              <w:rPr>
                <w:sz w:val="16"/>
                <w:szCs w:val="16"/>
              </w:rPr>
              <w:t>Quito – Ecuador</w:t>
            </w:r>
          </w:p>
        </w:tc>
        <w:tc>
          <w:tcPr>
            <w:tcW w:w="11144" w:type="dxa"/>
            <w:gridSpan w:val="8"/>
            <w:shd w:val="clear" w:color="auto" w:fill="F2F2F2" w:themeFill="background1" w:themeFillShade="F2"/>
          </w:tcPr>
          <w:p w14:paraId="66798DDD" w14:textId="1B483697" w:rsidR="00EB0D7D" w:rsidRPr="00EB0D7D" w:rsidRDefault="00EB0D7D" w:rsidP="00EB0D7D">
            <w:pPr>
              <w:jc w:val="center"/>
              <w:rPr>
                <w:rFonts w:ascii="Tahoma" w:eastAsia="Times New Roman" w:hAnsi="Tahoma" w:cs="Tahoma"/>
                <w:b/>
                <w:color w:val="00000A"/>
                <w:sz w:val="24"/>
                <w:szCs w:val="24"/>
                <w:lang w:val="en-US"/>
              </w:rPr>
            </w:pPr>
            <w:r w:rsidRPr="00EB0D7D">
              <w:rPr>
                <w:rFonts w:ascii="Tahoma" w:eastAsia="Times New Roman" w:hAnsi="Tahoma" w:cs="Tahoma"/>
                <w:b/>
                <w:color w:val="00000A"/>
                <w:sz w:val="24"/>
                <w:szCs w:val="24"/>
                <w:lang w:val="en-US"/>
              </w:rPr>
              <w:t>UNIDAD EDUCATIVA “GEORGE BERNARD SHAW”</w:t>
            </w:r>
          </w:p>
          <w:p w14:paraId="60444FFE" w14:textId="77777777" w:rsidR="00EB0D7D" w:rsidRPr="00006786" w:rsidRDefault="00EB0D7D" w:rsidP="00EB0D7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06786">
              <w:rPr>
                <w:rFonts w:ascii="Tahoma" w:hAnsi="Tahoma" w:cs="Tahoma"/>
                <w:sz w:val="20"/>
                <w:szCs w:val="20"/>
              </w:rPr>
              <w:t>Zona: 9   Distrito: 17D06 Código AMIE: 17H00420</w:t>
            </w:r>
          </w:p>
          <w:bookmarkStart w:id="1" w:name="_Hlk159219611"/>
          <w:p w14:paraId="37BDB504" w14:textId="77777777" w:rsidR="00EB0D7D" w:rsidRPr="00006786" w:rsidRDefault="00EB0D7D" w:rsidP="00EB0D7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06786">
              <w:rPr>
                <w:rFonts w:ascii="Tahoma" w:hAnsi="Tahoma" w:cs="Tahoma"/>
                <w:noProof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9EE5DA" wp14:editId="18E49D16">
                      <wp:simplePos x="0" y="0"/>
                      <wp:positionH relativeFrom="rightMargin">
                        <wp:posOffset>835025</wp:posOffset>
                      </wp:positionH>
                      <wp:positionV relativeFrom="page">
                        <wp:posOffset>9677400</wp:posOffset>
                      </wp:positionV>
                      <wp:extent cx="114300" cy="1301750"/>
                      <wp:effectExtent l="0" t="0" r="19050" b="12700"/>
                      <wp:wrapNone/>
                      <wp:docPr id="7" name="Rectángulo 4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30175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3">
                                <a:schemeClr val="lt1"/>
                              </a:lnRef>
                              <a:fillRef idx="1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bottom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12F3B4" id="Rectángulo 445" o:spid="_x0000_s1026" style="position:absolute;margin-left:65.75pt;margin-top:762pt;width:9pt;height:102.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" fillcolor="#a5a5a5 [3206]" strokecolor="white [3201]" strokeweight="1.5pt">
                      <w10:wrap anchorx="margin" anchory="page"/>
                    </v:rect>
                  </w:pict>
                </mc:Fallback>
              </mc:AlternateContent>
            </w:r>
            <w:r w:rsidRPr="00006786">
              <w:rPr>
                <w:rFonts w:ascii="Tahoma" w:hAnsi="Tahoma" w:cs="Tahoma"/>
                <w:sz w:val="20"/>
                <w:szCs w:val="20"/>
              </w:rPr>
              <w:t>Matilde Huerta Oe-919 y Pasaje E, Ciudadela Mariscal de Ayacucho</w:t>
            </w:r>
          </w:p>
          <w:p w14:paraId="03D629F5" w14:textId="77777777" w:rsidR="00EB0D7D" w:rsidRPr="00006786" w:rsidRDefault="00EB0D7D" w:rsidP="00EB0D7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06786">
              <w:rPr>
                <w:rFonts w:ascii="Tahoma" w:hAnsi="Tahoma" w:cs="Tahoma"/>
                <w:sz w:val="20"/>
                <w:szCs w:val="20"/>
              </w:rPr>
              <w:t>Página web: www.gbs.edu.ec                              Correo:  17h00420@gmail.com</w:t>
            </w:r>
          </w:p>
          <w:p w14:paraId="70FDF9DE" w14:textId="4A1444C4" w:rsidR="001B3B5E" w:rsidRPr="00642C16" w:rsidRDefault="00EB0D7D" w:rsidP="00EB0D7D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lang w:val="es-ES" w:eastAsia="es-ES"/>
              </w:rPr>
            </w:pPr>
            <w:proofErr w:type="spellStart"/>
            <w:r w:rsidRPr="00006786">
              <w:rPr>
                <w:rFonts w:ascii="Tahoma" w:hAnsi="Tahoma" w:cs="Tahoma"/>
                <w:sz w:val="20"/>
                <w:szCs w:val="20"/>
              </w:rPr>
              <w:t>Telf</w:t>
            </w:r>
            <w:proofErr w:type="spellEnd"/>
            <w:r w:rsidRPr="00006786">
              <w:rPr>
                <w:rFonts w:ascii="Tahoma" w:hAnsi="Tahoma" w:cs="Tahoma"/>
                <w:sz w:val="20"/>
                <w:szCs w:val="20"/>
              </w:rPr>
              <w:t xml:space="preserve">: 2964 – 729        </w:t>
            </w:r>
            <w:r w:rsidRPr="00006786">
              <w:rPr>
                <w:rFonts w:ascii="Tahoma" w:hAnsi="Tahoma" w:cs="Tahoma"/>
                <w:sz w:val="20"/>
                <w:szCs w:val="20"/>
              </w:rPr>
              <w:tab/>
            </w:r>
            <w:r w:rsidRPr="00006786">
              <w:rPr>
                <w:rFonts w:ascii="Tahoma" w:hAnsi="Tahoma" w:cs="Tahoma"/>
                <w:sz w:val="20"/>
                <w:szCs w:val="20"/>
              </w:rPr>
              <w:tab/>
            </w:r>
            <w:r w:rsidRPr="00006786">
              <w:rPr>
                <w:rFonts w:ascii="Tahoma" w:hAnsi="Tahoma" w:cs="Tahoma"/>
                <w:sz w:val="20"/>
                <w:szCs w:val="20"/>
              </w:rPr>
              <w:tab/>
              <w:t xml:space="preserve">            Celular: 0962698935</w:t>
            </w:r>
            <w:bookmarkEnd w:id="1"/>
          </w:p>
        </w:tc>
        <w:tc>
          <w:tcPr>
            <w:tcW w:w="2207" w:type="dxa"/>
            <w:gridSpan w:val="2"/>
            <w:shd w:val="clear" w:color="auto" w:fill="F2F2F2" w:themeFill="background1" w:themeFillShade="F2"/>
          </w:tcPr>
          <w:p w14:paraId="5A67B833" w14:textId="77777777" w:rsidR="001B3B5E" w:rsidRPr="00642C16" w:rsidRDefault="001B3B5E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lang w:val="es-ES" w:eastAsia="es-ES"/>
              </w:rPr>
            </w:pPr>
          </w:p>
          <w:p w14:paraId="581274C9" w14:textId="77777777" w:rsidR="001B3B5E" w:rsidRPr="00642C16" w:rsidRDefault="001B3B5E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lang w:val="es-ES" w:eastAsia="es-ES"/>
              </w:rPr>
            </w:pPr>
          </w:p>
          <w:p w14:paraId="57173150" w14:textId="7F244DD4" w:rsidR="001B3B5E" w:rsidRPr="00642C16" w:rsidRDefault="00061AE0" w:rsidP="00B054F6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lang w:val="es-ES" w:eastAsia="es-E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1"/>
                <w:lang w:eastAsia="es-EC"/>
              </w:rPr>
              <w:t>2026 – 2027</w:t>
            </w:r>
          </w:p>
        </w:tc>
      </w:tr>
      <w:tr w:rsidR="001B3B5E" w:rsidRPr="00B52544" w14:paraId="41D50E0B" w14:textId="77777777" w:rsidTr="00EA7E37">
        <w:tc>
          <w:tcPr>
            <w:tcW w:w="15694" w:type="dxa"/>
            <w:gridSpan w:val="12"/>
            <w:shd w:val="clear" w:color="auto" w:fill="DEEAF6" w:themeFill="accent1" w:themeFillTint="33"/>
          </w:tcPr>
          <w:p w14:paraId="34838DC3" w14:textId="77777777" w:rsidR="00422F3D" w:rsidRPr="00B52544" w:rsidRDefault="00422F3D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5E23341" w14:textId="77777777" w:rsidR="001B3B5E" w:rsidRPr="00B52544" w:rsidRDefault="001B3B5E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PLAN CURRICULAR ANUAL</w:t>
            </w:r>
          </w:p>
        </w:tc>
      </w:tr>
      <w:tr w:rsidR="001B3B5E" w:rsidRPr="00B52544" w14:paraId="03F483E7" w14:textId="77777777" w:rsidTr="00061AE0">
        <w:tc>
          <w:tcPr>
            <w:tcW w:w="15694" w:type="dxa"/>
            <w:gridSpan w:val="12"/>
            <w:shd w:val="clear" w:color="auto" w:fill="A8D08D" w:themeFill="accent6" w:themeFillTint="99"/>
          </w:tcPr>
          <w:p w14:paraId="25889623" w14:textId="77777777" w:rsidR="001B3B5E" w:rsidRPr="00B52544" w:rsidRDefault="001B3B5E" w:rsidP="001B3B5E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1.- DATOS INFORMATIVOS</w:t>
            </w:r>
          </w:p>
        </w:tc>
      </w:tr>
      <w:tr w:rsidR="00040552" w:rsidRPr="00B52544" w14:paraId="1C688AC4" w14:textId="77777777" w:rsidTr="00EB0D7D">
        <w:tc>
          <w:tcPr>
            <w:tcW w:w="2343" w:type="dxa"/>
            <w:gridSpan w:val="2"/>
          </w:tcPr>
          <w:p w14:paraId="5674D775" w14:textId="77777777" w:rsidR="001B3B5E" w:rsidRPr="00B52544" w:rsidRDefault="001B3B5E" w:rsidP="001B3B5E">
            <w:pPr>
              <w:tabs>
                <w:tab w:val="left" w:pos="708"/>
                <w:tab w:val="left" w:pos="924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Área:</w:t>
            </w:r>
          </w:p>
        </w:tc>
        <w:tc>
          <w:tcPr>
            <w:tcW w:w="6600" w:type="dxa"/>
            <w:gridSpan w:val="4"/>
          </w:tcPr>
          <w:p w14:paraId="5B7A9997" w14:textId="134DB601" w:rsidR="001B3B5E" w:rsidRPr="00B52544" w:rsidRDefault="0011737E" w:rsidP="001B3B5E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 xml:space="preserve">Ciencias Sociales </w:t>
            </w:r>
          </w:p>
        </w:tc>
        <w:tc>
          <w:tcPr>
            <w:tcW w:w="4544" w:type="dxa"/>
            <w:gridSpan w:val="4"/>
          </w:tcPr>
          <w:p w14:paraId="096319E3" w14:textId="08EEDA44" w:rsidR="001B3B5E" w:rsidRPr="00B52544" w:rsidRDefault="001B3B5E" w:rsidP="001B3B5E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Asignatura:</w:t>
            </w:r>
            <w:r w:rsidR="0011737E"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 xml:space="preserve"> </w:t>
            </w:r>
          </w:p>
        </w:tc>
        <w:tc>
          <w:tcPr>
            <w:tcW w:w="2207" w:type="dxa"/>
            <w:gridSpan w:val="2"/>
          </w:tcPr>
          <w:p w14:paraId="39E4DFC0" w14:textId="5B96F90A" w:rsidR="001B3B5E" w:rsidRPr="00B52544" w:rsidRDefault="0011737E" w:rsidP="001B3B5E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Historia</w:t>
            </w:r>
          </w:p>
        </w:tc>
      </w:tr>
      <w:tr w:rsidR="00563DD5" w:rsidRPr="00B52544" w14:paraId="20E7C026" w14:textId="77777777" w:rsidTr="00EB0D7D">
        <w:tc>
          <w:tcPr>
            <w:tcW w:w="2343" w:type="dxa"/>
            <w:gridSpan w:val="2"/>
            <w:shd w:val="clear" w:color="auto" w:fill="FFFFFF" w:themeFill="background1"/>
          </w:tcPr>
          <w:p w14:paraId="71A035A6" w14:textId="77777777" w:rsidR="001B3B5E" w:rsidRPr="00B52544" w:rsidRDefault="00AD302C" w:rsidP="001B3B5E">
            <w:pPr>
              <w:tabs>
                <w:tab w:val="left" w:pos="708"/>
                <w:tab w:val="left" w:pos="924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Docente</w:t>
            </w:r>
            <w:r w:rsidR="001B3B5E"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:</w:t>
            </w:r>
          </w:p>
        </w:tc>
        <w:tc>
          <w:tcPr>
            <w:tcW w:w="13351" w:type="dxa"/>
            <w:gridSpan w:val="10"/>
            <w:shd w:val="clear" w:color="auto" w:fill="FFFFFF" w:themeFill="background1"/>
          </w:tcPr>
          <w:p w14:paraId="2A372734" w14:textId="690133EF" w:rsidR="001B3B5E" w:rsidRPr="00B52544" w:rsidRDefault="0011737E" w:rsidP="001B3B5E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Lic. Carla Velastegui</w:t>
            </w:r>
          </w:p>
        </w:tc>
      </w:tr>
      <w:tr w:rsidR="00040552" w:rsidRPr="00B52544" w14:paraId="57CEA67A" w14:textId="77777777" w:rsidTr="00EB0D7D">
        <w:tc>
          <w:tcPr>
            <w:tcW w:w="2343" w:type="dxa"/>
            <w:gridSpan w:val="2"/>
          </w:tcPr>
          <w:p w14:paraId="75C32581" w14:textId="72809ED2" w:rsidR="001B3B5E" w:rsidRPr="00B52544" w:rsidRDefault="000B797C" w:rsidP="001B3B5E">
            <w:pPr>
              <w:tabs>
                <w:tab w:val="left" w:pos="708"/>
                <w:tab w:val="left" w:pos="924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 xml:space="preserve">Año de </w:t>
            </w:r>
            <w:r w:rsidR="000D50DD"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BGU</w:t>
            </w:r>
            <w:r w:rsidR="001B3B5E"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:</w:t>
            </w:r>
          </w:p>
        </w:tc>
        <w:tc>
          <w:tcPr>
            <w:tcW w:w="6600" w:type="dxa"/>
            <w:gridSpan w:val="4"/>
          </w:tcPr>
          <w:p w14:paraId="5A82AC70" w14:textId="1BDB70AF" w:rsidR="001B3B5E" w:rsidRPr="00B52544" w:rsidRDefault="0097120E" w:rsidP="001B3B5E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 </w:t>
            </w:r>
            <w:r w:rsidR="0011737E" w:rsidRPr="00B52544">
              <w:rPr>
                <w:rFonts w:ascii="Times New Roman" w:hAnsi="Times New Roman" w:cs="Times New Roman"/>
                <w:color w:val="000009"/>
                <w:sz w:val="24"/>
                <w:szCs w:val="24"/>
              </w:rPr>
              <w:t xml:space="preserve">Primero de bachillerato </w:t>
            </w:r>
          </w:p>
        </w:tc>
        <w:tc>
          <w:tcPr>
            <w:tcW w:w="4544" w:type="dxa"/>
            <w:gridSpan w:val="4"/>
          </w:tcPr>
          <w:p w14:paraId="621E3826" w14:textId="6CC98E62" w:rsidR="001B3B5E" w:rsidRPr="00B52544" w:rsidRDefault="00EB0D7D" w:rsidP="001B3B5E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 xml:space="preserve">Nivel / Subnivel </w:t>
            </w:r>
            <w:r w:rsidR="001B3B5E"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educativo:</w:t>
            </w:r>
          </w:p>
        </w:tc>
        <w:tc>
          <w:tcPr>
            <w:tcW w:w="2207" w:type="dxa"/>
            <w:gridSpan w:val="2"/>
          </w:tcPr>
          <w:p w14:paraId="3C5D067C" w14:textId="3321356F" w:rsidR="001B3B5E" w:rsidRPr="00B52544" w:rsidRDefault="0011737E" w:rsidP="001B3B5E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Bachillerato</w:t>
            </w:r>
          </w:p>
        </w:tc>
      </w:tr>
      <w:tr w:rsidR="00040552" w:rsidRPr="00B52544" w14:paraId="5B455B2E" w14:textId="77777777" w:rsidTr="00061AE0">
        <w:tc>
          <w:tcPr>
            <w:tcW w:w="2343" w:type="dxa"/>
            <w:gridSpan w:val="2"/>
            <w:shd w:val="clear" w:color="auto" w:fill="A8D08D" w:themeFill="accent6" w:themeFillTint="99"/>
          </w:tcPr>
          <w:p w14:paraId="2DD57196" w14:textId="77777777" w:rsidR="00265BCE" w:rsidRPr="00B52544" w:rsidRDefault="00265BCE" w:rsidP="001B3B5E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2.- TIEMPO</w:t>
            </w:r>
          </w:p>
        </w:tc>
        <w:tc>
          <w:tcPr>
            <w:tcW w:w="6600" w:type="dxa"/>
            <w:gridSpan w:val="4"/>
            <w:shd w:val="clear" w:color="auto" w:fill="A8D08D" w:themeFill="accent6" w:themeFillTint="99"/>
          </w:tcPr>
          <w:p w14:paraId="7073441B" w14:textId="77777777" w:rsidR="00265BCE" w:rsidRPr="00B52544" w:rsidRDefault="00265BCE" w:rsidP="001B3B5E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</w:tc>
        <w:tc>
          <w:tcPr>
            <w:tcW w:w="4544" w:type="dxa"/>
            <w:gridSpan w:val="4"/>
            <w:shd w:val="clear" w:color="auto" w:fill="A8D08D" w:themeFill="accent6" w:themeFillTint="99"/>
          </w:tcPr>
          <w:p w14:paraId="1108BDFE" w14:textId="77777777" w:rsidR="00265BCE" w:rsidRPr="00B52544" w:rsidRDefault="00265BCE" w:rsidP="001B3B5E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Fecha:</w:t>
            </w:r>
          </w:p>
        </w:tc>
        <w:tc>
          <w:tcPr>
            <w:tcW w:w="2207" w:type="dxa"/>
            <w:gridSpan w:val="2"/>
            <w:shd w:val="clear" w:color="auto" w:fill="A8D08D" w:themeFill="accent6" w:themeFillTint="99"/>
          </w:tcPr>
          <w:p w14:paraId="176D6842" w14:textId="30D6C8B3" w:rsidR="00265BCE" w:rsidRPr="00B52544" w:rsidRDefault="00265BCE" w:rsidP="001B3B5E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</w:tc>
      </w:tr>
      <w:tr w:rsidR="00EB0D7D" w:rsidRPr="00B52544" w14:paraId="12CCD1C6" w14:textId="77777777" w:rsidTr="00EB0D7D">
        <w:tc>
          <w:tcPr>
            <w:tcW w:w="2343" w:type="dxa"/>
            <w:gridSpan w:val="2"/>
            <w:shd w:val="clear" w:color="auto" w:fill="DEEAF6" w:themeFill="accent1" w:themeFillTint="33"/>
          </w:tcPr>
          <w:p w14:paraId="0EC7DE30" w14:textId="77777777" w:rsidR="001B3B5E" w:rsidRPr="00B52544" w:rsidRDefault="001B3B5E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Carga horaria semanal</w:t>
            </w:r>
          </w:p>
        </w:tc>
        <w:tc>
          <w:tcPr>
            <w:tcW w:w="1048" w:type="dxa"/>
            <w:shd w:val="clear" w:color="auto" w:fill="DEEAF6" w:themeFill="accent1" w:themeFillTint="33"/>
          </w:tcPr>
          <w:p w14:paraId="24A38F30" w14:textId="77777777" w:rsidR="001B3B5E" w:rsidRPr="00B52544" w:rsidRDefault="001B3B5E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Nro. Semanas de trabajo</w:t>
            </w:r>
          </w:p>
        </w:tc>
        <w:tc>
          <w:tcPr>
            <w:tcW w:w="5552" w:type="dxa"/>
            <w:gridSpan w:val="3"/>
            <w:shd w:val="clear" w:color="auto" w:fill="DEEAF6" w:themeFill="accent1" w:themeFillTint="33"/>
          </w:tcPr>
          <w:p w14:paraId="31B8DD4F" w14:textId="77777777" w:rsidR="001B3B5E" w:rsidRPr="00B52544" w:rsidRDefault="001B3B5E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Evaluación de los aprendizajes e imprevistos</w:t>
            </w:r>
          </w:p>
        </w:tc>
        <w:tc>
          <w:tcPr>
            <w:tcW w:w="4544" w:type="dxa"/>
            <w:gridSpan w:val="4"/>
            <w:shd w:val="clear" w:color="auto" w:fill="DEEAF6" w:themeFill="accent1" w:themeFillTint="33"/>
          </w:tcPr>
          <w:p w14:paraId="1C0EF45F" w14:textId="3218B2CF" w:rsidR="001B3B5E" w:rsidRPr="00B52544" w:rsidRDefault="002F6923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proofErr w:type="gramStart"/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Total</w:t>
            </w:r>
            <w:proofErr w:type="gramEnd"/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 xml:space="preserve"> </w:t>
            </w:r>
            <w:r w:rsidR="001B3B5E"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semanas clases</w:t>
            </w:r>
          </w:p>
        </w:tc>
        <w:tc>
          <w:tcPr>
            <w:tcW w:w="2207" w:type="dxa"/>
            <w:gridSpan w:val="2"/>
            <w:shd w:val="clear" w:color="auto" w:fill="DEEAF6" w:themeFill="accent1" w:themeFillTint="33"/>
          </w:tcPr>
          <w:p w14:paraId="04C19DBB" w14:textId="5A1ADF10" w:rsidR="001B3B5E" w:rsidRPr="00B52544" w:rsidRDefault="002F6923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proofErr w:type="gramStart"/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Total</w:t>
            </w:r>
            <w:proofErr w:type="gramEnd"/>
            <w:r w:rsidR="001B3B5E"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 xml:space="preserve"> períodos</w:t>
            </w:r>
          </w:p>
        </w:tc>
      </w:tr>
      <w:tr w:rsidR="00040552" w:rsidRPr="00B52544" w14:paraId="1BF2342A" w14:textId="77777777" w:rsidTr="00EB0D7D">
        <w:tc>
          <w:tcPr>
            <w:tcW w:w="2343" w:type="dxa"/>
            <w:gridSpan w:val="2"/>
          </w:tcPr>
          <w:p w14:paraId="56984D4E" w14:textId="23BB8EA1" w:rsidR="001B3B5E" w:rsidRPr="00B52544" w:rsidRDefault="005A217F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1048" w:type="dxa"/>
          </w:tcPr>
          <w:p w14:paraId="2BDA81E7" w14:textId="25FA28CE" w:rsidR="001B3B5E" w:rsidRPr="00B52544" w:rsidRDefault="00937D96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40</w:t>
            </w:r>
          </w:p>
        </w:tc>
        <w:tc>
          <w:tcPr>
            <w:tcW w:w="5552" w:type="dxa"/>
            <w:gridSpan w:val="3"/>
          </w:tcPr>
          <w:p w14:paraId="78B64937" w14:textId="12E91FA0" w:rsidR="001B3B5E" w:rsidRPr="00B52544" w:rsidRDefault="00EB0D7D" w:rsidP="00937D96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4544" w:type="dxa"/>
            <w:gridSpan w:val="4"/>
          </w:tcPr>
          <w:p w14:paraId="0423BC12" w14:textId="54B08453" w:rsidR="001B3B5E" w:rsidRPr="00B52544" w:rsidRDefault="00EB0D7D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36</w:t>
            </w:r>
          </w:p>
        </w:tc>
        <w:tc>
          <w:tcPr>
            <w:tcW w:w="2207" w:type="dxa"/>
            <w:gridSpan w:val="2"/>
          </w:tcPr>
          <w:p w14:paraId="69F2A008" w14:textId="02EC08F6" w:rsidR="001B3B5E" w:rsidRPr="00B52544" w:rsidRDefault="001B3B5E" w:rsidP="000B797C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</w:tc>
      </w:tr>
      <w:tr w:rsidR="001B3B5E" w:rsidRPr="00B52544" w14:paraId="54BEA503" w14:textId="77777777" w:rsidTr="00061AE0">
        <w:tc>
          <w:tcPr>
            <w:tcW w:w="15694" w:type="dxa"/>
            <w:gridSpan w:val="12"/>
            <w:shd w:val="clear" w:color="auto" w:fill="A8D08D" w:themeFill="accent6" w:themeFillTint="99"/>
          </w:tcPr>
          <w:p w14:paraId="35C80042" w14:textId="77777777" w:rsidR="001B3B5E" w:rsidRPr="00B52544" w:rsidRDefault="001B3B5E" w:rsidP="001B3B5E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3.- OBJETIVOS GENERALES</w:t>
            </w:r>
          </w:p>
        </w:tc>
      </w:tr>
      <w:tr w:rsidR="00EA7E37" w:rsidRPr="00B52544" w14:paraId="58ED42CE" w14:textId="77777777" w:rsidTr="00653CC8">
        <w:tc>
          <w:tcPr>
            <w:tcW w:w="15694" w:type="dxa"/>
            <w:gridSpan w:val="12"/>
          </w:tcPr>
          <w:p w14:paraId="75D47214" w14:textId="77777777" w:rsidR="00927A38" w:rsidRPr="00B52544" w:rsidRDefault="00CF0549" w:rsidP="00CF0549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OG.CS.1. Potenciar la construcción de una identidad personal y social auténtica a través de la comprensión de los procesos históricos y los aportes culturales locales, regionales y globales, en función de ejercer una libertad y autonomía solidaria y comprometida con los otros.</w:t>
            </w:r>
          </w:p>
          <w:p w14:paraId="28D72A38" w14:textId="77777777" w:rsidR="00134202" w:rsidRPr="00B52544" w:rsidRDefault="00CF0549" w:rsidP="00CF0549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OG.CS.3. Comprender la dinámica individuo-sociedad, por medio del análisis de las relaciones entre las personas, los acontecimientos, procesos históricos y geográficos en el espacio-tiempo, a fin de comprender los patrones de cambio, permanencia y continuidad de los diferentes fenómenos sociales y sus consecuencias.</w:t>
            </w:r>
          </w:p>
          <w:p w14:paraId="0E9DDB28" w14:textId="621ED0F4" w:rsidR="00134202" w:rsidRPr="00B52544" w:rsidRDefault="00134202" w:rsidP="00134202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OG.CS.5. Identificar y relacionar la geografía local, regional y global, para comprender los procesos de globalización e interdependencia de las distintas realidades geopolíticas.</w:t>
            </w:r>
          </w:p>
        </w:tc>
      </w:tr>
      <w:tr w:rsidR="00EA7E37" w:rsidRPr="00B52544" w14:paraId="257BD3AF" w14:textId="77777777" w:rsidTr="00061AE0">
        <w:tc>
          <w:tcPr>
            <w:tcW w:w="15694" w:type="dxa"/>
            <w:gridSpan w:val="12"/>
            <w:shd w:val="clear" w:color="auto" w:fill="A8D08D" w:themeFill="accent6" w:themeFillTint="99"/>
          </w:tcPr>
          <w:p w14:paraId="3A8BEFD0" w14:textId="1D215D3C" w:rsidR="00EA7E37" w:rsidRPr="00B52544" w:rsidRDefault="00EA7E37" w:rsidP="00EA7E37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4</w:t>
            </w:r>
            <w:r w:rsidRPr="00B52544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val="es-ES" w:eastAsia="es-ES"/>
              </w:rPr>
              <w:t>.- EJES TRANSVERSALES</w:t>
            </w:r>
          </w:p>
        </w:tc>
      </w:tr>
      <w:tr w:rsidR="00EA7E37" w:rsidRPr="00B52544" w14:paraId="69669581" w14:textId="77777777" w:rsidTr="00653CC8">
        <w:tc>
          <w:tcPr>
            <w:tcW w:w="15694" w:type="dxa"/>
            <w:gridSpan w:val="12"/>
          </w:tcPr>
          <w:p w14:paraId="404E0CAB" w14:textId="0D645299" w:rsidR="00D51C4E" w:rsidRPr="00B52544" w:rsidRDefault="00D51C4E" w:rsidP="00EA7E37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 xml:space="preserve">Innovación </w:t>
            </w:r>
          </w:p>
          <w:p w14:paraId="5CC168F5" w14:textId="245D79F4" w:rsidR="00D51C4E" w:rsidRPr="00B52544" w:rsidRDefault="00D51C4E" w:rsidP="00EA7E37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 xml:space="preserve">Solidaridad </w:t>
            </w:r>
          </w:p>
          <w:p w14:paraId="660CF8D1" w14:textId="7CA02C4C" w:rsidR="00FD498C" w:rsidRPr="00B52544" w:rsidRDefault="00DD6D02" w:rsidP="00EA7E37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 xml:space="preserve">Justicia </w:t>
            </w:r>
          </w:p>
          <w:p w14:paraId="3232FED2" w14:textId="593875D3" w:rsidR="00FD498C" w:rsidRPr="00B52544" w:rsidRDefault="00FD498C" w:rsidP="00EA7E37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shd w:val="clear" w:color="auto" w:fill="FFFFFF" w:themeFill="background1"/>
                <w:lang w:val="es-ES" w:eastAsia="es-ES"/>
              </w:rPr>
            </w:pPr>
          </w:p>
        </w:tc>
      </w:tr>
      <w:tr w:rsidR="001B3B5E" w:rsidRPr="00B52544" w14:paraId="075A71A3" w14:textId="77777777" w:rsidTr="00061AE0">
        <w:tc>
          <w:tcPr>
            <w:tcW w:w="15694" w:type="dxa"/>
            <w:gridSpan w:val="12"/>
            <w:shd w:val="clear" w:color="auto" w:fill="A8D08D" w:themeFill="accent6" w:themeFillTint="99"/>
          </w:tcPr>
          <w:p w14:paraId="1A74A13D" w14:textId="77777777" w:rsidR="001B3B5E" w:rsidRPr="00B52544" w:rsidRDefault="001B3B5E" w:rsidP="001B3B5E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5.-DESARROLLO DE UNIDADES DE PLANIFICACIÓN</w:t>
            </w:r>
          </w:p>
        </w:tc>
      </w:tr>
      <w:tr w:rsidR="00EB0D7D" w:rsidRPr="00B52544" w14:paraId="49F68B1A" w14:textId="77777777" w:rsidTr="00927A38">
        <w:tc>
          <w:tcPr>
            <w:tcW w:w="708" w:type="dxa"/>
            <w:shd w:val="clear" w:color="auto" w:fill="E7E6E6" w:themeFill="background2"/>
          </w:tcPr>
          <w:p w14:paraId="69AC0BF1" w14:textId="77777777" w:rsidR="001B3B5E" w:rsidRPr="00B52544" w:rsidRDefault="001B3B5E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Nro.</w:t>
            </w:r>
          </w:p>
          <w:p w14:paraId="33C630D7" w14:textId="629DF17F" w:rsidR="00040552" w:rsidRPr="00B52544" w:rsidRDefault="00040552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Trim.</w:t>
            </w:r>
          </w:p>
        </w:tc>
        <w:tc>
          <w:tcPr>
            <w:tcW w:w="2683" w:type="dxa"/>
            <w:gridSpan w:val="2"/>
            <w:shd w:val="clear" w:color="auto" w:fill="E7E6E6" w:themeFill="background2"/>
          </w:tcPr>
          <w:p w14:paraId="554C6B8A" w14:textId="77777777" w:rsidR="001B3B5E" w:rsidRPr="00B52544" w:rsidRDefault="001B3B5E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Título de la unidad de planificación</w:t>
            </w:r>
          </w:p>
        </w:tc>
        <w:tc>
          <w:tcPr>
            <w:tcW w:w="3125" w:type="dxa"/>
            <w:gridSpan w:val="2"/>
            <w:shd w:val="clear" w:color="auto" w:fill="E7E6E6" w:themeFill="background2"/>
          </w:tcPr>
          <w:p w14:paraId="6FC67940" w14:textId="6C6F2DB0" w:rsidR="001B3B5E" w:rsidRPr="00B52544" w:rsidRDefault="000B797C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Objetivo</w:t>
            </w:r>
            <w:r w:rsidR="00BA1499"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s</w:t>
            </w: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 xml:space="preserve"> </w:t>
            </w:r>
            <w:r w:rsidR="00EA7E37"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específico</w:t>
            </w:r>
            <w:r w:rsidR="00BA1499"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s</w:t>
            </w: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 xml:space="preserve"> de la unidad de planificación</w:t>
            </w:r>
          </w:p>
        </w:tc>
        <w:tc>
          <w:tcPr>
            <w:tcW w:w="2880" w:type="dxa"/>
            <w:gridSpan w:val="2"/>
            <w:shd w:val="clear" w:color="auto" w:fill="E7E6E6" w:themeFill="background2"/>
          </w:tcPr>
          <w:p w14:paraId="2C269093" w14:textId="77777777" w:rsidR="001B3B5E" w:rsidRPr="00B52544" w:rsidRDefault="001B3B5E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Destrezas con criterios de desempeño</w:t>
            </w:r>
          </w:p>
        </w:tc>
        <w:tc>
          <w:tcPr>
            <w:tcW w:w="2718" w:type="dxa"/>
            <w:gridSpan w:val="2"/>
            <w:shd w:val="clear" w:color="auto" w:fill="E7E6E6" w:themeFill="background2"/>
          </w:tcPr>
          <w:p w14:paraId="5E8528D9" w14:textId="77777777" w:rsidR="001B3B5E" w:rsidRPr="00B52544" w:rsidRDefault="001B3B5E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Orientaciones metodológicas</w:t>
            </w:r>
          </w:p>
        </w:tc>
        <w:tc>
          <w:tcPr>
            <w:tcW w:w="2218" w:type="dxa"/>
            <w:gridSpan w:val="2"/>
            <w:shd w:val="clear" w:color="auto" w:fill="E7E6E6" w:themeFill="background2"/>
          </w:tcPr>
          <w:p w14:paraId="357CF7AE" w14:textId="6446DBE4" w:rsidR="001B3B5E" w:rsidRPr="00B52544" w:rsidRDefault="001B3B5E" w:rsidP="002337AB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Evaluación</w:t>
            </w:r>
          </w:p>
        </w:tc>
        <w:tc>
          <w:tcPr>
            <w:tcW w:w="1362" w:type="dxa"/>
            <w:shd w:val="clear" w:color="auto" w:fill="E7E6E6" w:themeFill="background2"/>
          </w:tcPr>
          <w:p w14:paraId="1636A8CD" w14:textId="77777777" w:rsidR="001B3B5E" w:rsidRPr="00B52544" w:rsidRDefault="001B3B5E" w:rsidP="001B3B5E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Duración semanas</w:t>
            </w:r>
          </w:p>
        </w:tc>
      </w:tr>
      <w:tr w:rsidR="00EB0D7D" w:rsidRPr="00B52544" w14:paraId="6D56B5CC" w14:textId="77777777" w:rsidTr="00927A38">
        <w:trPr>
          <w:trHeight w:val="2034"/>
        </w:trPr>
        <w:tc>
          <w:tcPr>
            <w:tcW w:w="708" w:type="dxa"/>
          </w:tcPr>
          <w:p w14:paraId="1735F0D9" w14:textId="12904CD6" w:rsidR="00040552" w:rsidRPr="00B52544" w:rsidRDefault="00040552" w:rsidP="00040552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lastRenderedPageBreak/>
              <w:t>1</w:t>
            </w:r>
          </w:p>
        </w:tc>
        <w:tc>
          <w:tcPr>
            <w:tcW w:w="2683" w:type="dxa"/>
            <w:gridSpan w:val="2"/>
          </w:tcPr>
          <w:p w14:paraId="0B05C2C7" w14:textId="3D34ABE5" w:rsidR="00040552" w:rsidRPr="00B52544" w:rsidRDefault="00134202" w:rsidP="00040552">
            <w:pPr>
              <w:pStyle w:val="Sinespaciado1"/>
              <w:rPr>
                <w:b/>
                <w:bCs/>
                <w:lang w:val="es-ES"/>
              </w:rPr>
            </w:pPr>
            <w:r w:rsidRPr="00B52544">
              <w:rPr>
                <w:b/>
                <w:bCs/>
                <w:lang w:val="es-ES"/>
              </w:rPr>
              <w:t>Orígenes de la humanidad</w:t>
            </w:r>
          </w:p>
          <w:p w14:paraId="6D2010FF" w14:textId="77777777" w:rsidR="00134202" w:rsidRPr="00B52544" w:rsidRDefault="00134202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0100C886" w14:textId="77777777" w:rsidR="00134202" w:rsidRPr="00B52544" w:rsidRDefault="00134202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66A33AB7" w14:textId="77777777" w:rsidR="00134202" w:rsidRPr="00B52544" w:rsidRDefault="00134202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2E0AEED" w14:textId="77777777" w:rsidR="00134202" w:rsidRPr="00B52544" w:rsidRDefault="00134202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6DB17864" w14:textId="77777777" w:rsidR="00134202" w:rsidRPr="00B52544" w:rsidRDefault="00134202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4A15F1FB" w14:textId="77777777" w:rsidR="00134202" w:rsidRPr="00B52544" w:rsidRDefault="00134202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26795442" w14:textId="77777777" w:rsidR="00134202" w:rsidRPr="00B52544" w:rsidRDefault="00134202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4698A28A" w14:textId="77777777" w:rsidR="00134202" w:rsidRPr="00B52544" w:rsidRDefault="00134202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698E19A3" w14:textId="77777777" w:rsidR="00134202" w:rsidRPr="00B52544" w:rsidRDefault="00134202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75F873E5" w14:textId="77777777" w:rsidR="00134202" w:rsidRPr="00B52544" w:rsidRDefault="00134202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823F0DA" w14:textId="77777777" w:rsidR="00134202" w:rsidRPr="00B52544" w:rsidRDefault="00134202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0BD36861" w14:textId="77777777" w:rsidR="00134202" w:rsidRPr="00B52544" w:rsidRDefault="00134202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764ED468" w14:textId="77777777" w:rsidR="00134202" w:rsidRPr="00B52544" w:rsidRDefault="00134202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70F959E2" w14:textId="77777777" w:rsidR="00134202" w:rsidRPr="00B52544" w:rsidRDefault="00134202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1FD73CF2" w14:textId="77777777" w:rsidR="00134202" w:rsidRPr="00B52544" w:rsidRDefault="00134202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6032BE93" w14:textId="77777777" w:rsidR="00134202" w:rsidRPr="00B52544" w:rsidRDefault="00134202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09F4A0AF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0D1C202C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3B4E72AE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477BA6E5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4077EB18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C74AF35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659C756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591C043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639CFCAC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7A495FE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07F66FAD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37627107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794B7987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1F0643B5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C4373F4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60093B0C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1D210093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9E9A011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2B8362B2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1D85CAAD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26FAE1D3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42664007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FEB39BB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0BCAEB9F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48A415F0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124D9D69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7D394D01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77609874" w14:textId="77777777" w:rsidR="006225CE" w:rsidRPr="00B52544" w:rsidRDefault="006225CE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076C0505" w14:textId="77777777" w:rsidR="005A217F" w:rsidRPr="00B52544" w:rsidRDefault="005A217F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3CD2BFD1" w14:textId="77777777" w:rsidR="005A217F" w:rsidRPr="00B52544" w:rsidRDefault="005A217F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EAEADEE" w14:textId="77777777" w:rsidR="005A217F" w:rsidRPr="00B52544" w:rsidRDefault="005A217F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11A78832" w14:textId="77777777" w:rsidR="005A217F" w:rsidRPr="00B52544" w:rsidRDefault="005A217F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76C3E273" w14:textId="77777777" w:rsidR="005A217F" w:rsidRPr="00B52544" w:rsidRDefault="005A217F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6EDE012F" w14:textId="77777777" w:rsidR="005A217F" w:rsidRPr="00B52544" w:rsidRDefault="005A217F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1C9D2283" w14:textId="77777777" w:rsidR="005A217F" w:rsidRPr="00B52544" w:rsidRDefault="005A217F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1AEB8515" w14:textId="77777777" w:rsidR="005A217F" w:rsidRPr="00B52544" w:rsidRDefault="005A217F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715E13D9" w14:textId="77777777" w:rsidR="005A217F" w:rsidRPr="00B52544" w:rsidRDefault="005A217F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3EBD1D1" w14:textId="77777777" w:rsidR="005A217F" w:rsidRPr="00B52544" w:rsidRDefault="005A217F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0A5E7163" w14:textId="77777777" w:rsidR="005A217F" w:rsidRPr="00B52544" w:rsidRDefault="005A217F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0B657786" w14:textId="585D3245" w:rsidR="00134202" w:rsidRPr="00B52544" w:rsidRDefault="00134202" w:rsidP="00040552">
            <w:pPr>
              <w:pStyle w:val="Sinespaciado1"/>
              <w:rPr>
                <w:lang w:val="es-ES"/>
              </w:rPr>
            </w:pPr>
            <w:r w:rsidRPr="00B52544">
              <w:rPr>
                <w:b/>
                <w:bCs/>
                <w:lang w:val="es-ES"/>
              </w:rPr>
              <w:t>Las primeras civilizaciones</w:t>
            </w:r>
            <w:r w:rsidRPr="00B52544">
              <w:rPr>
                <w:lang w:val="es-ES"/>
              </w:rPr>
              <w:t xml:space="preserve"> </w:t>
            </w:r>
          </w:p>
        </w:tc>
        <w:tc>
          <w:tcPr>
            <w:tcW w:w="3125" w:type="dxa"/>
            <w:gridSpan w:val="2"/>
          </w:tcPr>
          <w:p w14:paraId="3381C91B" w14:textId="77777777" w:rsidR="00134202" w:rsidRPr="00B52544" w:rsidRDefault="00134202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lastRenderedPageBreak/>
              <w:t>O.CS.H.5.3. Analizar y comprender los conceptos de</w:t>
            </w:r>
          </w:p>
          <w:p w14:paraId="150CD825" w14:textId="77777777" w:rsidR="00134202" w:rsidRPr="00B52544" w:rsidRDefault="00134202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“tiempo, historia, cultura y trabajo”, a través del examen</w:t>
            </w:r>
          </w:p>
          <w:p w14:paraId="19FD4FB4" w14:textId="4089D797" w:rsidR="00040552" w:rsidRPr="00B52544" w:rsidRDefault="00134202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 xml:space="preserve"> de las diferentes</w:t>
            </w:r>
            <w:r w:rsidR="00CC6ED0"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 xml:space="preserve"> </w:t>
            </w: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producciones y manifestaciones humanas para establecer las razones profundas de sus afanes, proyectos y utopías.</w:t>
            </w:r>
          </w:p>
          <w:p w14:paraId="391070EA" w14:textId="77777777" w:rsidR="00134202" w:rsidRPr="00B52544" w:rsidRDefault="00134202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8F1E81E" w14:textId="77777777" w:rsidR="00134202" w:rsidRPr="00B52544" w:rsidRDefault="00134202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47D1BA72" w14:textId="77777777" w:rsidR="00134202" w:rsidRPr="00B52544" w:rsidRDefault="00134202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87B749E" w14:textId="77777777" w:rsidR="00134202" w:rsidRPr="00B52544" w:rsidRDefault="00134202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EDCDEFA" w14:textId="77777777" w:rsidR="00134202" w:rsidRPr="00B52544" w:rsidRDefault="00134202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0A92E0F" w14:textId="77777777" w:rsidR="00134202" w:rsidRPr="00B52544" w:rsidRDefault="00134202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4BC473AA" w14:textId="77777777" w:rsidR="00134202" w:rsidRPr="00B52544" w:rsidRDefault="00134202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E083469" w14:textId="77777777" w:rsidR="00134202" w:rsidRPr="00B52544" w:rsidRDefault="00134202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A0129E1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0151C27C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EA1D475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46D65716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9A06D7A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4BD9E02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CC0B513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DDDF0CA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55F583C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2E99C5D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184415D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C2EB77C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0806CC02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529CCC1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F2AC436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42F7207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41A1C424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4D8B447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9B46DF3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42DE11D0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A999578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4DD2C077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484C16D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4A24B715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C242ED8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D740990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43349D2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2258918" w14:textId="77777777" w:rsidR="006225CE" w:rsidRPr="00B52544" w:rsidRDefault="006225CE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8A34C3B" w14:textId="77777777" w:rsidR="005A217F" w:rsidRPr="00B52544" w:rsidRDefault="005A217F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36C40CD" w14:textId="77777777" w:rsidR="005A217F" w:rsidRPr="00B52544" w:rsidRDefault="005A217F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FC2771C" w14:textId="77777777" w:rsidR="005A217F" w:rsidRPr="00B52544" w:rsidRDefault="005A217F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2E74BE2" w14:textId="77777777" w:rsidR="005A217F" w:rsidRPr="00B52544" w:rsidRDefault="005A217F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7F35CBE" w14:textId="77777777" w:rsidR="005A217F" w:rsidRPr="00B52544" w:rsidRDefault="005A217F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7A9BDF9" w14:textId="77777777" w:rsidR="005A217F" w:rsidRPr="00B52544" w:rsidRDefault="005A217F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A163159" w14:textId="77777777" w:rsidR="005A217F" w:rsidRPr="00B52544" w:rsidRDefault="005A217F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F6DBF67" w14:textId="77777777" w:rsidR="005A217F" w:rsidRPr="00B52544" w:rsidRDefault="005A217F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44E3168" w14:textId="77777777" w:rsidR="005A217F" w:rsidRPr="00B52544" w:rsidRDefault="005A217F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48ACF8ED" w14:textId="77777777" w:rsidR="005A217F" w:rsidRPr="00B52544" w:rsidRDefault="005A217F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5EFD8EA" w14:textId="77777777" w:rsidR="005A217F" w:rsidRPr="00B52544" w:rsidRDefault="005A217F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8268ECC" w14:textId="2ED67FC1" w:rsidR="00134202" w:rsidRPr="00B52544" w:rsidRDefault="00134202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O.CS.H.5.1. Valorar los aportes de los pueblos orientales y americanos al acervo cultural humano, por medio del conocimiento de sus más significativos logros intelectuales, científicos, etc., para desechar visiones etnocéntricas y</w:t>
            </w:r>
          </w:p>
          <w:p w14:paraId="4EA6F61E" w14:textId="1A40DE6F" w:rsidR="00134202" w:rsidRPr="00B52544" w:rsidRDefault="00134202" w:rsidP="00134202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discriminatorias basadas en prejuicios y estereotipos.</w:t>
            </w:r>
          </w:p>
        </w:tc>
        <w:tc>
          <w:tcPr>
            <w:tcW w:w="2880" w:type="dxa"/>
            <w:gridSpan w:val="2"/>
          </w:tcPr>
          <w:p w14:paraId="2F1D10BB" w14:textId="77777777" w:rsidR="00040552" w:rsidRPr="00B52544" w:rsidRDefault="00134202" w:rsidP="00134202">
            <w:pPr>
              <w:pStyle w:val="Sinespaciado1"/>
            </w:pPr>
            <w:r w:rsidRPr="00B52544">
              <w:lastRenderedPageBreak/>
              <w:t>CS.H.5.1.2. Examinar el término “cultura” como producción material y simbólica y ejemplificar con aspectos de la vida cotidiana.</w:t>
            </w:r>
          </w:p>
          <w:p w14:paraId="106A5A0B" w14:textId="77777777" w:rsidR="00134202" w:rsidRPr="00B52544" w:rsidRDefault="00134202" w:rsidP="00134202">
            <w:pPr>
              <w:pStyle w:val="Sinespaciado1"/>
            </w:pPr>
          </w:p>
          <w:p w14:paraId="209D3A30" w14:textId="132A2A34" w:rsidR="00134202" w:rsidRPr="00B52544" w:rsidRDefault="00134202" w:rsidP="00134202">
            <w:pPr>
              <w:pStyle w:val="Sinespaciado1"/>
            </w:pPr>
            <w:r w:rsidRPr="00B52544">
              <w:t>CS.H.5.1.8. Describir y evaluar la influencia de la elaboración de</w:t>
            </w:r>
            <w:r w:rsidR="00CC6ED0" w:rsidRPr="00B52544">
              <w:t xml:space="preserve"> </w:t>
            </w:r>
            <w:r w:rsidRPr="00B52544">
              <w:t>herramientas en la transformación biológica y social del ser humano.</w:t>
            </w:r>
          </w:p>
          <w:p w14:paraId="7F6EFE0B" w14:textId="3A1B43D7" w:rsidR="00CC6ED0" w:rsidRPr="00B52544" w:rsidRDefault="005A217F" w:rsidP="00134202">
            <w:pPr>
              <w:pStyle w:val="Sinespaciado1"/>
            </w:pPr>
            <w:r w:rsidRPr="00B52544">
              <w:rPr>
                <w:bCs/>
                <w:noProof/>
              </w:rPr>
              <w:drawing>
                <wp:inline distT="0" distB="0" distL="0" distR="0" wp14:anchorId="430673E2" wp14:editId="69988AB4">
                  <wp:extent cx="328679" cy="243069"/>
                  <wp:effectExtent l="0" t="0" r="0" b="5080"/>
                  <wp:docPr id="2" name="Imagen 2" descr="Imagen que contiene Text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15CA0D-5D53-464D-B6B3-2353303279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n 44" descr="Imagen que contiene Text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8415CA0D-5D53-464D-B6B3-2353303279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76815" b="-2874"/>
                          <a:stretch/>
                        </pic:blipFill>
                        <pic:spPr>
                          <a:xfrm>
                            <a:off x="0" y="0"/>
                            <a:ext cx="338206" cy="250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036776" w14:textId="3318BF88" w:rsidR="00134202" w:rsidRPr="00B52544" w:rsidRDefault="00134202" w:rsidP="00134202">
            <w:pPr>
              <w:pStyle w:val="Sinespaciado1"/>
            </w:pPr>
            <w:r w:rsidRPr="00B52544">
              <w:t>CS.H.5.1.9. Relacionar e interpretar las características esenciales del Paleolítico y la producción del arte</w:t>
            </w:r>
            <w:r w:rsidR="00CC6ED0" w:rsidRPr="00B52544">
              <w:t xml:space="preserve"> </w:t>
            </w:r>
            <w:r w:rsidRPr="00B52544">
              <w:t>rupestre.</w:t>
            </w:r>
          </w:p>
          <w:p w14:paraId="471422D0" w14:textId="77777777" w:rsidR="00CC6ED0" w:rsidRPr="00B52544" w:rsidRDefault="00CC6ED0" w:rsidP="00134202">
            <w:pPr>
              <w:pStyle w:val="Sinespaciado1"/>
            </w:pPr>
          </w:p>
          <w:p w14:paraId="6FB8F158" w14:textId="0B92F1AC" w:rsidR="00134202" w:rsidRPr="00B52544" w:rsidRDefault="00134202" w:rsidP="00134202">
            <w:pPr>
              <w:pStyle w:val="Sinespaciado1"/>
            </w:pPr>
            <w:r w:rsidRPr="00B52544">
              <w:t>CS.H.5.1.3. Explicar y valorar la importancia del trabajo colectivo y solidario</w:t>
            </w:r>
            <w:r w:rsidR="00CC6ED0" w:rsidRPr="00B52544">
              <w:t xml:space="preserve"> </w:t>
            </w:r>
            <w:r w:rsidRPr="00B52544">
              <w:t>como condición de la existencia y supervivencia humana.</w:t>
            </w:r>
          </w:p>
          <w:p w14:paraId="10F7AB53" w14:textId="77777777" w:rsidR="00CC6ED0" w:rsidRPr="00B52544" w:rsidRDefault="00CC6ED0" w:rsidP="00134202">
            <w:pPr>
              <w:pStyle w:val="Sinespaciado1"/>
            </w:pPr>
          </w:p>
          <w:p w14:paraId="15077976" w14:textId="77777777" w:rsidR="00134202" w:rsidRPr="00B52544" w:rsidRDefault="00134202" w:rsidP="00134202">
            <w:pPr>
              <w:pStyle w:val="Sinespaciado1"/>
            </w:pPr>
            <w:r w:rsidRPr="00B52544">
              <w:t>CS.H.5.1.4. Analizar y comprender los contenidos y las formas de la educación en la comunidad primitiva (qué se enseñaba y cómo se enseñaba).</w:t>
            </w:r>
          </w:p>
          <w:p w14:paraId="70BC7A2E" w14:textId="77777777" w:rsidR="00CC6ED0" w:rsidRPr="00B52544" w:rsidRDefault="00CC6ED0" w:rsidP="00134202">
            <w:pPr>
              <w:pStyle w:val="Sinespaciado1"/>
            </w:pPr>
          </w:p>
          <w:p w14:paraId="0E64018C" w14:textId="77777777" w:rsidR="00134202" w:rsidRPr="00B52544" w:rsidRDefault="00134202" w:rsidP="00134202">
            <w:pPr>
              <w:pStyle w:val="Sinespaciado1"/>
            </w:pPr>
            <w:r w:rsidRPr="00B52544">
              <w:t xml:space="preserve">CS.H.5.1.7. Explicar y valorar la función del trabajo humano en la </w:t>
            </w:r>
            <w:r w:rsidRPr="00B52544">
              <w:lastRenderedPageBreak/>
              <w:t>construcción de la historia y la cultura.</w:t>
            </w:r>
          </w:p>
          <w:p w14:paraId="15A2DCEF" w14:textId="073062EE" w:rsidR="00CC6ED0" w:rsidRPr="00B52544" w:rsidRDefault="005A217F" w:rsidP="00134202">
            <w:pPr>
              <w:pStyle w:val="Sinespaciado1"/>
            </w:pPr>
            <w:r w:rsidRPr="00B52544">
              <w:rPr>
                <w:bCs/>
                <w:noProof/>
              </w:rPr>
              <w:drawing>
                <wp:inline distT="0" distB="0" distL="0" distR="0" wp14:anchorId="4DB72A1F" wp14:editId="06D7BC4F">
                  <wp:extent cx="328679" cy="243069"/>
                  <wp:effectExtent l="0" t="0" r="0" b="5080"/>
                  <wp:docPr id="1960829845" name="Imagen 1960829845" descr="Imagen que contiene Text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15CA0D-5D53-464D-B6B3-2353303279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n 44" descr="Imagen que contiene Text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8415CA0D-5D53-464D-B6B3-2353303279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76815" b="-2874"/>
                          <a:stretch/>
                        </pic:blipFill>
                        <pic:spPr>
                          <a:xfrm>
                            <a:off x="0" y="0"/>
                            <a:ext cx="338206" cy="250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2544">
              <w:rPr>
                <w:noProof/>
              </w:rPr>
              <w:drawing>
                <wp:inline distT="0" distB="0" distL="0" distR="0" wp14:anchorId="66500845" wp14:editId="644D2A5D">
                  <wp:extent cx="381000" cy="379302"/>
                  <wp:effectExtent l="0" t="0" r="0" b="1905"/>
                  <wp:docPr id="17" name="Imagen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080" cy="38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6C0B4F" w14:textId="77777777" w:rsidR="00134202" w:rsidRPr="00B52544" w:rsidRDefault="00134202" w:rsidP="00134202">
            <w:pPr>
              <w:pStyle w:val="Sinespaciado1"/>
            </w:pPr>
            <w:r w:rsidRPr="00B52544">
              <w:t>CS.H.5.1.10. Identificar las materias primas y explicar su relación con el tipo de utensilios y herramientas que se confeccionaban.</w:t>
            </w:r>
          </w:p>
          <w:p w14:paraId="1CE89871" w14:textId="77777777" w:rsidR="006225CE" w:rsidRPr="00B52544" w:rsidRDefault="006225CE" w:rsidP="00134202">
            <w:pPr>
              <w:pStyle w:val="Sinespaciado1"/>
            </w:pPr>
          </w:p>
          <w:p w14:paraId="2F354E4B" w14:textId="77777777" w:rsidR="006225CE" w:rsidRPr="00B52544" w:rsidRDefault="006225CE" w:rsidP="00134202">
            <w:pPr>
              <w:pStyle w:val="Sinespaciado1"/>
            </w:pPr>
          </w:p>
          <w:p w14:paraId="1FE7C1FE" w14:textId="77777777" w:rsidR="006225CE" w:rsidRPr="00B52544" w:rsidRDefault="006225CE" w:rsidP="00134202">
            <w:pPr>
              <w:pStyle w:val="Sinespaciado1"/>
            </w:pPr>
          </w:p>
          <w:p w14:paraId="2ADA991B" w14:textId="77777777" w:rsidR="006225CE" w:rsidRPr="00B52544" w:rsidRDefault="006225CE" w:rsidP="00134202">
            <w:pPr>
              <w:pStyle w:val="Sinespaciado1"/>
            </w:pPr>
          </w:p>
          <w:p w14:paraId="1E548CB7" w14:textId="77777777" w:rsidR="006225CE" w:rsidRPr="00B52544" w:rsidRDefault="006225CE" w:rsidP="00134202">
            <w:pPr>
              <w:pStyle w:val="Sinespaciado1"/>
            </w:pPr>
          </w:p>
          <w:p w14:paraId="21DCA0F9" w14:textId="77777777" w:rsidR="006225CE" w:rsidRPr="00B52544" w:rsidRDefault="006225CE" w:rsidP="00134202">
            <w:pPr>
              <w:pStyle w:val="Sinespaciado1"/>
            </w:pPr>
          </w:p>
          <w:p w14:paraId="444F1528" w14:textId="77777777" w:rsidR="006225CE" w:rsidRPr="00B52544" w:rsidRDefault="006225CE" w:rsidP="00134202">
            <w:pPr>
              <w:pStyle w:val="Sinespaciado1"/>
            </w:pPr>
          </w:p>
          <w:p w14:paraId="6B79B03E" w14:textId="77777777" w:rsidR="006225CE" w:rsidRPr="00B52544" w:rsidRDefault="006225CE" w:rsidP="00134202">
            <w:pPr>
              <w:pStyle w:val="Sinespaciado1"/>
            </w:pPr>
          </w:p>
          <w:p w14:paraId="49CA2DFA" w14:textId="77777777" w:rsidR="006225CE" w:rsidRPr="00B52544" w:rsidRDefault="006225CE" w:rsidP="00134202">
            <w:pPr>
              <w:pStyle w:val="Sinespaciado1"/>
            </w:pPr>
          </w:p>
          <w:p w14:paraId="74D27150" w14:textId="77777777" w:rsidR="006225CE" w:rsidRPr="00B52544" w:rsidRDefault="006225CE" w:rsidP="006225CE">
            <w:pPr>
              <w:pStyle w:val="Sinespaciado1"/>
            </w:pPr>
            <w:r w:rsidRPr="00B52544">
              <w:t>CS.H.5.1.16. Describir y valorar los grandes aportes de las culturas de Mesopotamia al desarrollo tecnológico, económico y científico desde la perspectiva de su condición de “cuna de la humanidad”.</w:t>
            </w:r>
          </w:p>
          <w:p w14:paraId="5D413EF8" w14:textId="77777777" w:rsidR="005A217F" w:rsidRPr="00B52544" w:rsidRDefault="005A217F" w:rsidP="006225CE">
            <w:pPr>
              <w:pStyle w:val="Sinespaciado1"/>
            </w:pPr>
          </w:p>
          <w:p w14:paraId="548BD401" w14:textId="77777777" w:rsidR="006225CE" w:rsidRPr="00B52544" w:rsidRDefault="006225CE" w:rsidP="006225CE">
            <w:pPr>
              <w:pStyle w:val="Sinespaciado1"/>
            </w:pPr>
            <w:r w:rsidRPr="00B52544">
              <w:t>CS.H.5.1.21. Identificar y evaluar los aportes de las grandes culturas de la Antigüedad que han marcado significativamente la fisonomía del mundo contemporáneo.</w:t>
            </w:r>
          </w:p>
          <w:p w14:paraId="425D2EE4" w14:textId="77777777" w:rsidR="005A217F" w:rsidRPr="00B52544" w:rsidRDefault="005A217F" w:rsidP="006225CE">
            <w:pPr>
              <w:pStyle w:val="Sinespaciado1"/>
            </w:pPr>
          </w:p>
          <w:p w14:paraId="71A697FA" w14:textId="77777777" w:rsidR="006225CE" w:rsidRPr="00B52544" w:rsidRDefault="006225CE" w:rsidP="006225CE">
            <w:pPr>
              <w:pStyle w:val="Sinespaciado1"/>
            </w:pPr>
            <w:r w:rsidRPr="00B52544">
              <w:lastRenderedPageBreak/>
              <w:t>CS.H.5.1.20. Describir y valorar los grandes aportes de la cultura egipcia al desarrollo tecnológico, económico y científico.</w:t>
            </w:r>
          </w:p>
          <w:p w14:paraId="2F1FD637" w14:textId="77777777" w:rsidR="005A217F" w:rsidRPr="00B52544" w:rsidRDefault="005A217F" w:rsidP="006225CE">
            <w:pPr>
              <w:pStyle w:val="Sinespaciado1"/>
            </w:pPr>
          </w:p>
          <w:p w14:paraId="3566B4D2" w14:textId="0E8CAB06" w:rsidR="006225CE" w:rsidRPr="00B52544" w:rsidRDefault="006225CE" w:rsidP="006225CE">
            <w:pPr>
              <w:pStyle w:val="Sinespaciado1"/>
            </w:pPr>
            <w:r w:rsidRPr="00B52544">
              <w:t>CS.H.5.1.17. Describir y valorar los grandes aportes de la cultura china al desarrollo tecnológico, económico y científico de la humanidad.</w:t>
            </w:r>
          </w:p>
          <w:p w14:paraId="3C905E3B" w14:textId="77777777" w:rsidR="005A217F" w:rsidRPr="00B52544" w:rsidRDefault="005A217F" w:rsidP="006225CE">
            <w:pPr>
              <w:pStyle w:val="Sinespaciado1"/>
            </w:pPr>
          </w:p>
          <w:p w14:paraId="2DCC7C23" w14:textId="77777777" w:rsidR="006225CE" w:rsidRPr="00B52544" w:rsidRDefault="006225CE" w:rsidP="006225CE">
            <w:pPr>
              <w:pStyle w:val="Sinespaciado1"/>
            </w:pPr>
            <w:r w:rsidRPr="00B52544">
              <w:t>CS.H.5.1.18. Describir y valorar los grandes aportes de la cultura de la India al desarrollo tecnológico, económico y científico.</w:t>
            </w:r>
          </w:p>
          <w:p w14:paraId="6EF8AA5C" w14:textId="77777777" w:rsidR="005A217F" w:rsidRPr="00B52544" w:rsidRDefault="005A217F" w:rsidP="006225CE">
            <w:pPr>
              <w:pStyle w:val="Sinespaciado1"/>
            </w:pPr>
          </w:p>
          <w:p w14:paraId="3E0D37D5" w14:textId="77777777" w:rsidR="006225CE" w:rsidRPr="00B52544" w:rsidRDefault="006225CE" w:rsidP="006225CE">
            <w:pPr>
              <w:pStyle w:val="Sinespaciado1"/>
            </w:pPr>
            <w:r w:rsidRPr="00B52544">
              <w:t>CS.H.5.1.22. Investigar y valorar el rol de la mujer en la sociedad del Medio</w:t>
            </w:r>
          </w:p>
          <w:p w14:paraId="7643361A" w14:textId="77777777" w:rsidR="006225CE" w:rsidRPr="00B52544" w:rsidRDefault="006225CE" w:rsidP="006225CE">
            <w:pPr>
              <w:pStyle w:val="Sinespaciado1"/>
            </w:pPr>
            <w:r w:rsidRPr="00B52544">
              <w:t>Oriente en comparación con la situación contemporánea.</w:t>
            </w:r>
          </w:p>
          <w:p w14:paraId="75E07FA2" w14:textId="77777777" w:rsidR="005A217F" w:rsidRPr="00B52544" w:rsidRDefault="005A217F" w:rsidP="006225CE">
            <w:pPr>
              <w:pStyle w:val="Sinespaciado1"/>
            </w:pPr>
          </w:p>
          <w:p w14:paraId="1346964F" w14:textId="405BDF35" w:rsidR="006225CE" w:rsidRPr="00B52544" w:rsidRDefault="006225CE" w:rsidP="006225CE">
            <w:pPr>
              <w:pStyle w:val="Sinespaciado1"/>
            </w:pPr>
            <w:r w:rsidRPr="00B52544">
              <w:t>CS.H.5.1.5. Utilizar diversas fuentes y relativizar los diversos enfoques en relación con problemas determinados.</w:t>
            </w:r>
          </w:p>
        </w:tc>
        <w:tc>
          <w:tcPr>
            <w:tcW w:w="2718" w:type="dxa"/>
            <w:gridSpan w:val="2"/>
          </w:tcPr>
          <w:p w14:paraId="6D8226E5" w14:textId="77777777" w:rsidR="00040552" w:rsidRPr="00B52544" w:rsidRDefault="00040552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  <w:r w:rsidRPr="00B52544"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  <w:lastRenderedPageBreak/>
              <w:t>PENSAMIENTO CRÍTICO</w:t>
            </w:r>
          </w:p>
          <w:p w14:paraId="351B11FC" w14:textId="77777777" w:rsidR="00040552" w:rsidRPr="00B52544" w:rsidRDefault="00040552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</w:pPr>
          </w:p>
          <w:p w14:paraId="6A8DAE83" w14:textId="77777777" w:rsidR="00040552" w:rsidRPr="00B52544" w:rsidRDefault="00040552" w:rsidP="00040552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</w:pPr>
            <w:r w:rsidRPr="00B52544"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  <w:t>Anticipación</w:t>
            </w:r>
          </w:p>
          <w:p w14:paraId="586CB9BF" w14:textId="77777777" w:rsidR="00040552" w:rsidRPr="00B52544" w:rsidRDefault="00040552" w:rsidP="00040552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</w:pPr>
            <w:r w:rsidRPr="00B52544"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  <w:t xml:space="preserve">Construcción </w:t>
            </w:r>
          </w:p>
          <w:p w14:paraId="5E1EAC47" w14:textId="77777777" w:rsidR="00040552" w:rsidRPr="00B52544" w:rsidRDefault="00040552" w:rsidP="00040552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</w:pPr>
            <w:r w:rsidRPr="00B52544"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  <w:t>Consolidación</w:t>
            </w:r>
          </w:p>
          <w:p w14:paraId="59C3FC1A" w14:textId="77777777" w:rsidR="00040552" w:rsidRPr="00B52544" w:rsidRDefault="00040552" w:rsidP="00040552">
            <w:pPr>
              <w:pStyle w:val="Prrafodelista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</w:pPr>
          </w:p>
          <w:p w14:paraId="4EAB6941" w14:textId="77777777" w:rsidR="00040552" w:rsidRPr="00B52544" w:rsidRDefault="00040552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  <w:r w:rsidRPr="00B52544"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  <w:t>APRENDIZAJE BASADO EN PROYECTOS</w:t>
            </w:r>
          </w:p>
          <w:p w14:paraId="20F1CD77" w14:textId="77777777" w:rsidR="00040552" w:rsidRPr="00B52544" w:rsidRDefault="00040552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</w:p>
          <w:p w14:paraId="77640274" w14:textId="77777777" w:rsidR="00040552" w:rsidRPr="00B52544" w:rsidRDefault="00040552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  <w:r w:rsidRPr="00B52544"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  <w:t>AULA INVERTIDA</w:t>
            </w:r>
          </w:p>
          <w:p w14:paraId="7B4F465B" w14:textId="77777777" w:rsidR="00040552" w:rsidRPr="00B52544" w:rsidRDefault="00040552" w:rsidP="0004055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601082E" w14:textId="586A2661" w:rsidR="00FD498C" w:rsidRPr="00B52544" w:rsidRDefault="00FD498C" w:rsidP="0004055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</w:tc>
        <w:tc>
          <w:tcPr>
            <w:tcW w:w="2218" w:type="dxa"/>
            <w:gridSpan w:val="2"/>
          </w:tcPr>
          <w:p w14:paraId="09F657E0" w14:textId="77777777" w:rsidR="00040552" w:rsidRPr="00B52544" w:rsidRDefault="00040552" w:rsidP="0004055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B525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s-ES"/>
              </w:rPr>
              <w:t>CRITERIO DE EVALUACIÓN:</w:t>
            </w:r>
          </w:p>
          <w:p w14:paraId="18B6AA47" w14:textId="77777777" w:rsidR="005A217F" w:rsidRPr="00B52544" w:rsidRDefault="005A217F" w:rsidP="0004055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14:paraId="4A95D61C" w14:textId="5E9349D0" w:rsidR="00040552" w:rsidRPr="00B52544" w:rsidRDefault="006225CE" w:rsidP="00040552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  <w:proofErr w:type="gramStart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CE.CS.H.</w:t>
            </w:r>
            <w:proofErr w:type="gramEnd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5.1. Analiza y diferencia la historia real de la construcción cultural historiográfica producto de la investigación basada en fuentes, enfoques y condicionantes materiales y simbólicos.</w:t>
            </w:r>
          </w:p>
          <w:p w14:paraId="51A97B40" w14:textId="77777777" w:rsidR="00040552" w:rsidRPr="00B52544" w:rsidRDefault="00040552" w:rsidP="00040552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  <w:p w14:paraId="6DEA3092" w14:textId="3530BA41" w:rsidR="00040552" w:rsidRPr="00B52544" w:rsidRDefault="006225CE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CE.CS.H.</w:t>
            </w:r>
            <w:proofErr w:type="gramEnd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5.2. Explica y valora la importancia del trabajo como eje de la supervivencia humana y de las revoluciones culturales paleolítica y neolítica.</w:t>
            </w:r>
          </w:p>
          <w:p w14:paraId="0388B0CF" w14:textId="77777777" w:rsidR="005A217F" w:rsidRPr="00B52544" w:rsidRDefault="005A217F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A9D4C1" w14:textId="2DF3B21E" w:rsidR="006225CE" w:rsidRPr="00B52544" w:rsidRDefault="006225CE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CE.CS.H.</w:t>
            </w:r>
            <w:proofErr w:type="gramEnd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5.3. Analiza y evalúa la organización social y educativa de la comunidad primitiva matriarcal y su crisis a partir de la división del trabajo, la aparición de la propiedad privada, las clases sociales y el </w:t>
            </w:r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predomino patriarcal sustentado en la apropiación privada de la riqueza social y el machismo.</w:t>
            </w:r>
          </w:p>
          <w:p w14:paraId="4E66D3EE" w14:textId="77777777" w:rsidR="005A217F" w:rsidRPr="00B52544" w:rsidRDefault="005A217F" w:rsidP="00040552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  <w:p w14:paraId="4A914626" w14:textId="60FCFDCC" w:rsidR="006225CE" w:rsidRPr="00B52544" w:rsidRDefault="006225CE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CE.CS.H.</w:t>
            </w:r>
            <w:proofErr w:type="gramEnd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5.5. Describe y valora los grandes aportes tecnológicos, económicos y científicos de las culturas de Mesopotamia, China, India y Egipto a la humanidad, y su impacto en la contemporaneidad.</w:t>
            </w:r>
          </w:p>
          <w:p w14:paraId="146B7F4E" w14:textId="77777777" w:rsidR="005A217F" w:rsidRPr="00B52544" w:rsidRDefault="005A217F" w:rsidP="00040552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  <w:p w14:paraId="4C564793" w14:textId="77777777" w:rsidR="00040552" w:rsidRPr="00B52544" w:rsidRDefault="00040552" w:rsidP="0004055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B525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s-ES"/>
              </w:rPr>
              <w:t>INDICADORES DE EVALUACIÓN:</w:t>
            </w:r>
          </w:p>
          <w:p w14:paraId="370EF4CE" w14:textId="77777777" w:rsidR="005A217F" w:rsidRPr="00B52544" w:rsidRDefault="005A217F" w:rsidP="0004055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14:paraId="47DE2EA8" w14:textId="77777777" w:rsidR="005A217F" w:rsidRPr="00B52544" w:rsidRDefault="006225CE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I.CS.H.5.1.2. Examina el término “cultura” como producción material y simbólica, empleando y relativizando fuentes y enfoques. </w:t>
            </w:r>
          </w:p>
          <w:p w14:paraId="2504BA08" w14:textId="53D25A47" w:rsidR="00040552" w:rsidRPr="00B52544" w:rsidRDefault="006225CE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(J.3., I.2.)</w:t>
            </w:r>
          </w:p>
          <w:p w14:paraId="66BD2C7D" w14:textId="77777777" w:rsidR="005A217F" w:rsidRPr="00B52544" w:rsidRDefault="005A217F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AA34BB" w14:textId="2A973BA5" w:rsidR="006225CE" w:rsidRPr="00B52544" w:rsidRDefault="006225CE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I.CS.H.5.2.1. Explica la importancia y </w:t>
            </w:r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función del trabajo colectivo y solidario, y la elaboración de herramientas como condición en la transformación biológica y social del ser humano y posterior revolución neolítica. (I.2.)</w:t>
            </w:r>
          </w:p>
          <w:p w14:paraId="50F87028" w14:textId="77777777" w:rsidR="005A217F" w:rsidRPr="00B52544" w:rsidRDefault="005A217F" w:rsidP="00040552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  <w:p w14:paraId="41618066" w14:textId="4BD39E43" w:rsidR="00040552" w:rsidRPr="00B52544" w:rsidRDefault="006225CE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I.CS.H.5.2.2. Compara las características esenciales del Paleolítico (modo de producción, relaciones sociales, materias primas y herramientas y la producción de arte rupestre) con la revolución neolítica. (I.2.)</w:t>
            </w:r>
          </w:p>
          <w:p w14:paraId="4E55A40F" w14:textId="77777777" w:rsidR="005A217F" w:rsidRPr="00B52544" w:rsidRDefault="005A217F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23E5EE7" w14:textId="295ACC98" w:rsidR="006225CE" w:rsidRPr="00B52544" w:rsidRDefault="006225CE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I.CS.H.5.2.3. Explica el impacto de la revolución neolítica en la transformación de la sociedad humana, destacando la domesticación de plantas y animales en la producción de excedentes, la división y </w:t>
            </w:r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especialización del trabajo. (J.4., I.2.)</w:t>
            </w:r>
          </w:p>
          <w:p w14:paraId="4802BA5E" w14:textId="77777777" w:rsidR="005A217F" w:rsidRPr="00B52544" w:rsidRDefault="005A217F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ECBBBC" w14:textId="6A46080B" w:rsidR="006225CE" w:rsidRPr="00B52544" w:rsidRDefault="006225CE" w:rsidP="00040552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I.CS.H.5.3.1. Explica las circunstancias que marcaron la transición de la comunidad primitiva a la sociedad dividida en clases y la existencia de castas, evaluando el papel de la educación y la división de trabajo en ella. (J.1., J.3.)</w:t>
            </w:r>
          </w:p>
          <w:p w14:paraId="5487AB6F" w14:textId="77777777" w:rsidR="00040552" w:rsidRPr="00B52544" w:rsidRDefault="00040552" w:rsidP="00040552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  <w:p w14:paraId="0904A69A" w14:textId="77777777" w:rsidR="00040552" w:rsidRPr="00B52544" w:rsidRDefault="006225CE" w:rsidP="00040552">
            <w:pP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B52544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>I.CS.H.5.3.2. Analiza las causas y circunstancias que originaron la crisis de la comunidad matriarcal, la propiedad privada sobre los medios de producción y la transformación de la concepción del ser humano como cosa o mercancía. (J.1., J.3.)</w:t>
            </w:r>
          </w:p>
          <w:p w14:paraId="234DC83F" w14:textId="77777777" w:rsidR="006225CE" w:rsidRPr="00B52544" w:rsidRDefault="006225CE" w:rsidP="00040552">
            <w:pP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  <w:p w14:paraId="19AAACC7" w14:textId="3492088C" w:rsidR="006225CE" w:rsidRPr="00B52544" w:rsidRDefault="006225CE" w:rsidP="00040552">
            <w:pP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B52544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 xml:space="preserve">I.CS.H.5.5.1. Describe los aportes tecnológicos, económicos y científicos de las </w:t>
            </w:r>
            <w:r w:rsidRPr="00B52544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lastRenderedPageBreak/>
              <w:t>culturas de Mesopotamia, Egipto, China y la India y su impacto en el mundo contemporáneo. (J.1., J.4., I.1.)</w:t>
            </w:r>
          </w:p>
          <w:p w14:paraId="33522624" w14:textId="61E5D43A" w:rsidR="006225CE" w:rsidRPr="00B52544" w:rsidRDefault="006225CE" w:rsidP="00040552">
            <w:pP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362" w:type="dxa"/>
          </w:tcPr>
          <w:p w14:paraId="718DF0AB" w14:textId="4996F72D" w:rsidR="00040552" w:rsidRPr="00B52544" w:rsidRDefault="00EB0D7D" w:rsidP="00040552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lastRenderedPageBreak/>
              <w:t>12</w:t>
            </w:r>
          </w:p>
        </w:tc>
      </w:tr>
      <w:tr w:rsidR="00EB0D7D" w:rsidRPr="00B52544" w14:paraId="4B7BFB7C" w14:textId="77777777" w:rsidTr="00927A38">
        <w:trPr>
          <w:trHeight w:val="2034"/>
        </w:trPr>
        <w:tc>
          <w:tcPr>
            <w:tcW w:w="708" w:type="dxa"/>
          </w:tcPr>
          <w:p w14:paraId="09402123" w14:textId="44E070CE" w:rsidR="00040552" w:rsidRPr="00B52544" w:rsidRDefault="00040552" w:rsidP="00040552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lastRenderedPageBreak/>
              <w:t>2</w:t>
            </w:r>
          </w:p>
        </w:tc>
        <w:tc>
          <w:tcPr>
            <w:tcW w:w="2683" w:type="dxa"/>
            <w:gridSpan w:val="2"/>
          </w:tcPr>
          <w:p w14:paraId="7439DE46" w14:textId="77777777" w:rsidR="00040552" w:rsidRPr="00B52544" w:rsidRDefault="006225CE" w:rsidP="00CC6ED0">
            <w:pPr>
              <w:pStyle w:val="Sinespaciado1"/>
              <w:rPr>
                <w:b/>
                <w:bCs/>
                <w:lang w:val="es-ES"/>
              </w:rPr>
            </w:pPr>
            <w:r w:rsidRPr="00B52544">
              <w:rPr>
                <w:b/>
                <w:bCs/>
                <w:lang w:val="es-ES"/>
              </w:rPr>
              <w:t xml:space="preserve">Las civilizaciones mediterráneas </w:t>
            </w:r>
          </w:p>
          <w:p w14:paraId="09072CD4" w14:textId="77777777" w:rsidR="006225CE" w:rsidRPr="00B52544" w:rsidRDefault="006225CE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4CC9F9B3" w14:textId="77777777" w:rsidR="006225CE" w:rsidRPr="00B52544" w:rsidRDefault="006225CE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0C2700B3" w14:textId="77777777" w:rsidR="006225CE" w:rsidRPr="00B52544" w:rsidRDefault="006225CE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2F0131E1" w14:textId="77777777" w:rsidR="006225CE" w:rsidRPr="00B52544" w:rsidRDefault="006225CE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38159A76" w14:textId="77777777" w:rsidR="006225CE" w:rsidRPr="00B52544" w:rsidRDefault="006225CE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5F45415B" w14:textId="77777777" w:rsidR="006225CE" w:rsidRPr="00B52544" w:rsidRDefault="006225CE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51200C61" w14:textId="77777777" w:rsidR="006225CE" w:rsidRPr="00B52544" w:rsidRDefault="006225CE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54ABA913" w14:textId="77777777" w:rsidR="006225CE" w:rsidRPr="00B52544" w:rsidRDefault="006225CE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11A1E807" w14:textId="77777777" w:rsidR="006225CE" w:rsidRPr="00B52544" w:rsidRDefault="006225CE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71807EA9" w14:textId="77777777" w:rsidR="006225CE" w:rsidRPr="00B52544" w:rsidRDefault="006225CE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212EC3AA" w14:textId="77777777" w:rsidR="006225CE" w:rsidRPr="00B52544" w:rsidRDefault="006225CE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361C0344" w14:textId="77777777" w:rsidR="006225CE" w:rsidRPr="00B52544" w:rsidRDefault="006225CE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46933343" w14:textId="77777777" w:rsidR="006225CE" w:rsidRPr="00B52544" w:rsidRDefault="006225CE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5800B2DC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355710A5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240DFE7C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434852F8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4CE6F51A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1D39F11F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10975FCB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0C4D143E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7A2EE41F" w14:textId="77777777" w:rsidR="006225CE" w:rsidRPr="00B52544" w:rsidRDefault="006225CE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6AA04E87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2694E420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5CE57997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5DF82234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5B5721CD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1AC0A8DA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4B494D03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7A5E1482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3A2FEEEB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3ED9BD49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1775BF61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5DA0F0A7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7FBCCE35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70074E6A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474B74E8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46A89CF6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13E1E216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503BC866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2E707EE7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0A12482E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7BCB8602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7DF1237E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38EAEE76" w14:textId="77777777" w:rsidR="00121A08" w:rsidRPr="00B52544" w:rsidRDefault="00121A08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16ECA64E" w14:textId="77777777" w:rsidR="00CC6ED0" w:rsidRPr="00B52544" w:rsidRDefault="00CC6ED0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2235E8D0" w14:textId="77777777" w:rsidR="00CC6ED0" w:rsidRPr="00B52544" w:rsidRDefault="00CC6ED0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39838C75" w14:textId="77777777" w:rsidR="006225CE" w:rsidRPr="00B52544" w:rsidRDefault="006225CE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4A240B40" w14:textId="77777777" w:rsidR="00CC6ED0" w:rsidRPr="00B52544" w:rsidRDefault="00CC6ED0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4E57B4CD" w14:textId="77777777" w:rsidR="00CC6ED0" w:rsidRPr="00B52544" w:rsidRDefault="00CC6ED0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03FC82D6" w14:textId="77777777" w:rsidR="00CC6ED0" w:rsidRPr="00B52544" w:rsidRDefault="00CC6ED0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2BE10CDC" w14:textId="77777777" w:rsidR="00CC6ED0" w:rsidRPr="00B52544" w:rsidRDefault="00CC6ED0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54C26AC1" w14:textId="77777777" w:rsidR="00CC6ED0" w:rsidRPr="00B52544" w:rsidRDefault="00CC6ED0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578EACCB" w14:textId="77777777" w:rsidR="00CC6ED0" w:rsidRPr="00B52544" w:rsidRDefault="00CC6ED0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5150842D" w14:textId="77777777" w:rsidR="00CC6ED0" w:rsidRPr="00B52544" w:rsidRDefault="00CC6ED0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0B5CB00A" w14:textId="77777777" w:rsidR="00CC6ED0" w:rsidRPr="00B52544" w:rsidRDefault="00CC6ED0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34B298A5" w14:textId="77777777" w:rsidR="00CC6ED0" w:rsidRPr="00B52544" w:rsidRDefault="00CC6ED0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2F05FE77" w14:textId="77777777" w:rsidR="00CC6ED0" w:rsidRPr="00B52544" w:rsidRDefault="00CC6ED0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5D35C78A" w14:textId="77777777" w:rsidR="00CC6ED0" w:rsidRPr="00B52544" w:rsidRDefault="00CC6ED0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20F4CD86" w14:textId="77777777" w:rsidR="00CC6ED0" w:rsidRPr="00B52544" w:rsidRDefault="00CC6ED0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6467141D" w14:textId="77777777" w:rsidR="00CC6ED0" w:rsidRPr="00B52544" w:rsidRDefault="00CC6ED0" w:rsidP="00CC6ED0">
            <w:pPr>
              <w:pStyle w:val="Sinespaciado1"/>
              <w:rPr>
                <w:b/>
                <w:bCs/>
                <w:lang w:val="es-ES"/>
              </w:rPr>
            </w:pPr>
          </w:p>
          <w:p w14:paraId="7C43FB2D" w14:textId="126BFB75" w:rsidR="006225CE" w:rsidRPr="00B52544" w:rsidRDefault="006225CE" w:rsidP="00CC6ED0">
            <w:pPr>
              <w:pStyle w:val="Sinespaciado1"/>
              <w:rPr>
                <w:b/>
                <w:bCs/>
                <w:lang w:val="es-ES"/>
              </w:rPr>
            </w:pPr>
            <w:r w:rsidRPr="00B52544">
              <w:rPr>
                <w:b/>
                <w:bCs/>
                <w:lang w:val="es-ES"/>
              </w:rPr>
              <w:t xml:space="preserve">La Edad Media </w:t>
            </w:r>
          </w:p>
        </w:tc>
        <w:tc>
          <w:tcPr>
            <w:tcW w:w="3125" w:type="dxa"/>
            <w:gridSpan w:val="2"/>
          </w:tcPr>
          <w:p w14:paraId="7C4BC894" w14:textId="0E4E5F92" w:rsidR="00040552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lastRenderedPageBreak/>
              <w:t>O.CS.H.5.1. Valorar los aportes de los pueblos orientales y</w:t>
            </w:r>
            <w:r w:rsidR="00CC6ED0"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 xml:space="preserve"> </w:t>
            </w: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americanos al acervo cultural humano, por medio del conocimiento de sus más significativos logros intelectuales, científicos, etc., para desechar visiones etnocéntricas y</w:t>
            </w:r>
            <w:r w:rsidR="00CC6ED0"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 xml:space="preserve"> </w:t>
            </w: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discriminatorias basadas en prejuicios y estereotipos.</w:t>
            </w:r>
          </w:p>
          <w:p w14:paraId="72C691B7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E6E9BD9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CD8E33F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34737F0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056D52C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FE4A43F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0160FF14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7272686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829059A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CE681AC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4B0970A9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4B558BB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25ACEC3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C499AB8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4E203174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B5802E3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9C75DA5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CCE4B14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8528D26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D657705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CCD5D34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B444605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1E2CD5E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03812001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6BD1B59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41A2168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CC5D919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A0B3D9A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AFD7454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1498A86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9479B50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E7B8246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01E55E7B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08EB6114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B5BD631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7358626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4256A6E5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1FE3289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95388B8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DD95AE3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B32E8C6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4B3FD970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910D5AE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942F328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A2F9162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B160DF8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4CB901F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5F12F8D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9DA7CFA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47B449F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1CF75D2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058A025F" w14:textId="77777777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707E7C8" w14:textId="4E095F81" w:rsidR="00121A08" w:rsidRPr="00B52544" w:rsidRDefault="00121A08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O.CS.H.5.4. Estimar los principales aportes culturales de</w:t>
            </w:r>
            <w:r w:rsidR="00CC6ED0"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 xml:space="preserve"> </w:t>
            </w: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 xml:space="preserve">las diversas civilizaciones del orbe en la construcción de la historia universal y </w:t>
            </w: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lastRenderedPageBreak/>
              <w:t>latinoamericana, mediante la identificación de sus contribuciones más importantes, para valorar la diversidad pasada y presente.</w:t>
            </w:r>
          </w:p>
        </w:tc>
        <w:tc>
          <w:tcPr>
            <w:tcW w:w="2880" w:type="dxa"/>
            <w:gridSpan w:val="2"/>
          </w:tcPr>
          <w:p w14:paraId="732409F7" w14:textId="5DED8C53" w:rsidR="00121A08" w:rsidRPr="00B52544" w:rsidRDefault="00121A08" w:rsidP="00CC6ED0">
            <w:pPr>
              <w:pStyle w:val="Sinespaciado1"/>
            </w:pPr>
            <w:r w:rsidRPr="00B52544">
              <w:lastRenderedPageBreak/>
              <w:t>CS.H.5.1.24. Reconocer la influencia de los griegos, sobre todo en el Imperio</w:t>
            </w:r>
          </w:p>
          <w:p w14:paraId="21D34FBE" w14:textId="45097C63" w:rsidR="00040552" w:rsidRPr="00B52544" w:rsidRDefault="00121A08" w:rsidP="00CC6ED0">
            <w:pPr>
              <w:pStyle w:val="Sinespaciado1"/>
            </w:pPr>
            <w:r w:rsidRPr="00B52544">
              <w:t>romano, en el Imperio bizantino y, casi dos mil años después, en</w:t>
            </w:r>
            <w:r w:rsidR="00CC6ED0" w:rsidRPr="00B52544">
              <w:t xml:space="preserve"> </w:t>
            </w:r>
            <w:r w:rsidRPr="00B52544">
              <w:t>la Europa del</w:t>
            </w:r>
            <w:r w:rsidR="00CC6ED0" w:rsidRPr="00B52544">
              <w:t xml:space="preserve"> </w:t>
            </w:r>
            <w:r w:rsidRPr="00B52544">
              <w:t>Renacimiento.</w:t>
            </w:r>
          </w:p>
          <w:p w14:paraId="4721B74E" w14:textId="77777777" w:rsidR="00CC6ED0" w:rsidRPr="00B52544" w:rsidRDefault="00CC6ED0" w:rsidP="00CC6ED0">
            <w:pPr>
              <w:pStyle w:val="Sinespaciado1"/>
            </w:pPr>
          </w:p>
          <w:p w14:paraId="31A41568" w14:textId="77777777" w:rsidR="00121A08" w:rsidRPr="00B52544" w:rsidRDefault="00121A08" w:rsidP="00CC6ED0">
            <w:pPr>
              <w:pStyle w:val="Sinespaciado1"/>
            </w:pPr>
            <w:r w:rsidRPr="00B52544">
              <w:t>CS.H.5.1.25. Valorar la influencia del pensamiento griego en la cultura occidental, mediante el reconocimiento del carácter racional que lo distinguió.</w:t>
            </w:r>
          </w:p>
          <w:p w14:paraId="5CA33150" w14:textId="77777777" w:rsidR="00CC6ED0" w:rsidRPr="00B52544" w:rsidRDefault="00CC6ED0" w:rsidP="00CC6ED0">
            <w:pPr>
              <w:pStyle w:val="Sinespaciado1"/>
            </w:pPr>
          </w:p>
          <w:p w14:paraId="007E7F3A" w14:textId="5CAED015" w:rsidR="00121A08" w:rsidRPr="00B52544" w:rsidRDefault="00121A08" w:rsidP="00CC6ED0">
            <w:pPr>
              <w:pStyle w:val="Sinespaciado1"/>
            </w:pPr>
            <w:r w:rsidRPr="00B52544">
              <w:t>CS.H.5.1.26. Distinguir y explicar las limitaciones de la democracia y de la ciudadanía en la civilización griega.</w:t>
            </w:r>
          </w:p>
          <w:p w14:paraId="0FE38A06" w14:textId="77777777" w:rsidR="00121A08" w:rsidRPr="00B52544" w:rsidRDefault="00121A08" w:rsidP="00CC6ED0">
            <w:pPr>
              <w:pStyle w:val="Sinespaciado1"/>
            </w:pPr>
          </w:p>
          <w:p w14:paraId="76EAB72D" w14:textId="77777777" w:rsidR="00121A08" w:rsidRPr="00B52544" w:rsidRDefault="00121A08" w:rsidP="00CC6ED0">
            <w:pPr>
              <w:pStyle w:val="Sinespaciado1"/>
            </w:pPr>
            <w:r w:rsidRPr="00B52544">
              <w:t>CS.H.5.1.27. Investigar y valorar los aportes de la mujer griega desde diversos ámbitos de participación: Safo de Lesbos, Aspasia de Mileto e Hipatia.</w:t>
            </w:r>
          </w:p>
          <w:p w14:paraId="6C4A03EE" w14:textId="77777777" w:rsidR="00CC6ED0" w:rsidRPr="00B52544" w:rsidRDefault="00CC6ED0" w:rsidP="00CC6ED0">
            <w:pPr>
              <w:pStyle w:val="Sinespaciado1"/>
            </w:pPr>
          </w:p>
          <w:p w14:paraId="585E123F" w14:textId="77777777" w:rsidR="00121A08" w:rsidRPr="00B52544" w:rsidRDefault="00121A08" w:rsidP="00CC6ED0">
            <w:pPr>
              <w:pStyle w:val="Sinespaciado1"/>
            </w:pPr>
            <w:r w:rsidRPr="00B52544">
              <w:lastRenderedPageBreak/>
              <w:t>CS.H.5.1.29. Comprender las causas y los principales problemas de la expansión imperial romana.</w:t>
            </w:r>
          </w:p>
          <w:p w14:paraId="17CE9D46" w14:textId="77777777" w:rsidR="00CC6ED0" w:rsidRPr="00B52544" w:rsidRDefault="00CC6ED0" w:rsidP="00CC6ED0">
            <w:pPr>
              <w:pStyle w:val="Sinespaciado1"/>
            </w:pPr>
          </w:p>
          <w:p w14:paraId="1A0FC129" w14:textId="41DE4AF4" w:rsidR="00121A08" w:rsidRPr="00B52544" w:rsidRDefault="00121A08" w:rsidP="00CC6ED0">
            <w:pPr>
              <w:pStyle w:val="Sinespaciado1"/>
            </w:pPr>
            <w:r w:rsidRPr="00B52544">
              <w:t>CS.H.5.1.30. Analizar las contribuciones del derecho romano al sistema jurídico ecuatoriano</w:t>
            </w:r>
            <w:r w:rsidR="00CC6ED0" w:rsidRPr="00B52544">
              <w:t xml:space="preserve"> </w:t>
            </w:r>
            <w:r w:rsidRPr="00B52544">
              <w:t>diferenciándolo del Common Law o derecho</w:t>
            </w:r>
          </w:p>
          <w:p w14:paraId="558B5BEA" w14:textId="77777777" w:rsidR="00121A08" w:rsidRPr="00B52544" w:rsidRDefault="00121A08" w:rsidP="00CC6ED0">
            <w:pPr>
              <w:pStyle w:val="Sinespaciado1"/>
            </w:pPr>
            <w:r w:rsidRPr="00B52544">
              <w:t>anglosajón.</w:t>
            </w:r>
          </w:p>
          <w:p w14:paraId="5BED5CDF" w14:textId="77777777" w:rsidR="00CC6ED0" w:rsidRPr="00B52544" w:rsidRDefault="00CC6ED0" w:rsidP="00CC6ED0">
            <w:pPr>
              <w:pStyle w:val="Sinespaciado1"/>
            </w:pPr>
          </w:p>
          <w:p w14:paraId="2F14343D" w14:textId="326EE59A" w:rsidR="00121A08" w:rsidRPr="00B52544" w:rsidRDefault="00121A08" w:rsidP="00CC6ED0">
            <w:pPr>
              <w:pStyle w:val="Sinespaciado1"/>
            </w:pPr>
            <w:r w:rsidRPr="00B52544">
              <w:t>CS.H.5.1.31. Analizar y comparar los roles de la mujer de los diferentes estratos sociales en la Roma antigua.</w:t>
            </w:r>
          </w:p>
          <w:p w14:paraId="69C49130" w14:textId="77777777" w:rsidR="00CC6ED0" w:rsidRPr="00B52544" w:rsidRDefault="00CC6ED0" w:rsidP="00CC6ED0">
            <w:pPr>
              <w:pStyle w:val="Sinespaciado1"/>
            </w:pPr>
          </w:p>
          <w:p w14:paraId="62D6FD0C" w14:textId="1E0A87E5" w:rsidR="00121A08" w:rsidRPr="00B52544" w:rsidRDefault="00121A08" w:rsidP="00CC6ED0">
            <w:pPr>
              <w:pStyle w:val="Sinespaciado1"/>
            </w:pPr>
            <w:r w:rsidRPr="00B52544">
              <w:t>CS.H.5.1.32. Determinar los elementos del judaísmo que influyeron en la con-</w:t>
            </w:r>
          </w:p>
          <w:p w14:paraId="55FEDA1B" w14:textId="77777777" w:rsidR="00121A08" w:rsidRPr="00B52544" w:rsidRDefault="00121A08" w:rsidP="00CC6ED0">
            <w:pPr>
              <w:pStyle w:val="Sinespaciado1"/>
            </w:pPr>
            <w:r w:rsidRPr="00B52544">
              <w:t>formación de la cultura occidental mediante un análisis del monoteísmo y la concepción lineal del tiempo.</w:t>
            </w:r>
          </w:p>
          <w:p w14:paraId="449FA97C" w14:textId="77777777" w:rsidR="00121A08" w:rsidRPr="00B52544" w:rsidRDefault="00121A08" w:rsidP="00CC6ED0">
            <w:pPr>
              <w:pStyle w:val="Sinespaciado1"/>
            </w:pPr>
          </w:p>
          <w:p w14:paraId="788FD750" w14:textId="77777777" w:rsidR="00121A08" w:rsidRPr="00B52544" w:rsidRDefault="00121A08" w:rsidP="00CC6ED0">
            <w:pPr>
              <w:pStyle w:val="Sinespaciado1"/>
            </w:pPr>
          </w:p>
          <w:p w14:paraId="584E619F" w14:textId="77777777" w:rsidR="00CC6ED0" w:rsidRPr="00B52544" w:rsidRDefault="00CC6ED0" w:rsidP="00CC6ED0">
            <w:pPr>
              <w:pStyle w:val="Sinespaciado1"/>
            </w:pPr>
          </w:p>
          <w:p w14:paraId="7D515056" w14:textId="77777777" w:rsidR="00CC6ED0" w:rsidRPr="00B52544" w:rsidRDefault="00CC6ED0" w:rsidP="00CC6ED0">
            <w:pPr>
              <w:pStyle w:val="Sinespaciado1"/>
            </w:pPr>
          </w:p>
          <w:p w14:paraId="661F852E" w14:textId="77777777" w:rsidR="00CC6ED0" w:rsidRDefault="00CC6ED0" w:rsidP="00CC6ED0">
            <w:pPr>
              <w:pStyle w:val="Sinespaciado1"/>
            </w:pPr>
          </w:p>
          <w:p w14:paraId="38BDCC23" w14:textId="77777777" w:rsidR="00B52544" w:rsidRPr="00B52544" w:rsidRDefault="00B52544" w:rsidP="00CC6ED0">
            <w:pPr>
              <w:pStyle w:val="Sinespaciado1"/>
            </w:pPr>
          </w:p>
          <w:p w14:paraId="4AF78CD4" w14:textId="080D0D31" w:rsidR="00121A08" w:rsidRPr="00B52544" w:rsidRDefault="00121A08" w:rsidP="00CC6ED0">
            <w:pPr>
              <w:pStyle w:val="Sinespaciado1"/>
            </w:pPr>
            <w:r w:rsidRPr="00B52544">
              <w:t>CS.H.5.2.1. Determinar las causas y consecuencias de la decadencia y caída del Imperio romano.</w:t>
            </w:r>
          </w:p>
          <w:p w14:paraId="15E2898B" w14:textId="77777777" w:rsidR="00121A08" w:rsidRPr="00B52544" w:rsidRDefault="00121A08" w:rsidP="00CC6ED0">
            <w:pPr>
              <w:pStyle w:val="Sinespaciado1"/>
            </w:pPr>
          </w:p>
          <w:p w14:paraId="4083219F" w14:textId="11051E8C" w:rsidR="00121A08" w:rsidRPr="00B52544" w:rsidRDefault="00121A08" w:rsidP="00CC6ED0">
            <w:pPr>
              <w:pStyle w:val="Sinespaciado1"/>
            </w:pPr>
            <w:r w:rsidRPr="00B52544">
              <w:lastRenderedPageBreak/>
              <w:t>CS.H.5.2.2. Caracterizar y diferenciar el Imperio romano de Occidente del Imperio romano de Oriente en el arte y la cultura.</w:t>
            </w:r>
          </w:p>
          <w:p w14:paraId="01AD9CD1" w14:textId="77777777" w:rsidR="00121A08" w:rsidRPr="00B52544" w:rsidRDefault="00121A08" w:rsidP="00CC6ED0">
            <w:pPr>
              <w:pStyle w:val="Sinespaciado1"/>
            </w:pPr>
          </w:p>
          <w:p w14:paraId="7355A624" w14:textId="77777777" w:rsidR="00121A08" w:rsidRPr="00B52544" w:rsidRDefault="00121A08" w:rsidP="00CC6ED0">
            <w:pPr>
              <w:pStyle w:val="Sinespaciado1"/>
            </w:pPr>
            <w:r w:rsidRPr="00B52544">
              <w:t>CS.H.5.2.3. Analizar y valorar la importancia y trascendencia del Imperio bizantino en la cultura, la religión y la legislación a lo largo de la Edad Media.</w:t>
            </w:r>
          </w:p>
          <w:p w14:paraId="4EBA0C87" w14:textId="77777777" w:rsidR="00121A08" w:rsidRPr="00B52544" w:rsidRDefault="00121A08" w:rsidP="00CC6ED0">
            <w:pPr>
              <w:pStyle w:val="Sinespaciado1"/>
            </w:pPr>
          </w:p>
          <w:p w14:paraId="13CCD1EE" w14:textId="77777777" w:rsidR="00121A08" w:rsidRPr="00B52544" w:rsidRDefault="00121A08" w:rsidP="00CC6ED0">
            <w:pPr>
              <w:pStyle w:val="Sinespaciado1"/>
            </w:pPr>
            <w:r w:rsidRPr="00B52544">
              <w:t>CS.H.5.2.9. Comprender el intento del Imperio carolingio de recuperar los ámbitos político, religioso y cultural de la época medieval considerando su legado a la conformación del Sacro Imperio Romano Germánico.</w:t>
            </w:r>
          </w:p>
          <w:p w14:paraId="4C1B714D" w14:textId="77777777" w:rsidR="00CC6ED0" w:rsidRPr="00B52544" w:rsidRDefault="00CC6ED0" w:rsidP="00CC6ED0">
            <w:pPr>
              <w:pStyle w:val="Sinespaciado1"/>
            </w:pPr>
          </w:p>
          <w:p w14:paraId="5A8385B1" w14:textId="77777777" w:rsidR="00121A08" w:rsidRPr="00B52544" w:rsidRDefault="00121A08" w:rsidP="00CC6ED0">
            <w:pPr>
              <w:pStyle w:val="Sinespaciado1"/>
            </w:pPr>
            <w:r w:rsidRPr="00B52544">
              <w:t>CS.H.5.2.4. Examinar y relacionar los procesos de expansión del cristianismo y del islamismo y los conflictos motivados por ellos.</w:t>
            </w:r>
          </w:p>
          <w:p w14:paraId="665C1A18" w14:textId="77777777" w:rsidR="00CC6ED0" w:rsidRPr="00B52544" w:rsidRDefault="00CC6ED0" w:rsidP="00CC6ED0">
            <w:pPr>
              <w:pStyle w:val="Sinespaciado1"/>
            </w:pPr>
          </w:p>
          <w:p w14:paraId="422BCC8B" w14:textId="77777777" w:rsidR="00121A08" w:rsidRPr="00B52544" w:rsidRDefault="00121A08" w:rsidP="00CC6ED0">
            <w:pPr>
              <w:pStyle w:val="Sinespaciado1"/>
            </w:pPr>
            <w:r w:rsidRPr="00B52544">
              <w:t>CS.H.5.2.8. Analizar el papel e influencia del Tribunal de la Inquisición en la persecución de la ciencia y la caza de “brujas”.</w:t>
            </w:r>
          </w:p>
          <w:p w14:paraId="250E4DAD" w14:textId="77777777" w:rsidR="00CC6ED0" w:rsidRPr="00B52544" w:rsidRDefault="00CC6ED0" w:rsidP="00CC6ED0">
            <w:pPr>
              <w:pStyle w:val="Sinespaciado1"/>
            </w:pPr>
          </w:p>
          <w:p w14:paraId="62823BE6" w14:textId="636CFAA6" w:rsidR="00121A08" w:rsidRPr="00B52544" w:rsidRDefault="00121A08" w:rsidP="00CC6ED0">
            <w:pPr>
              <w:pStyle w:val="Sinespaciado1"/>
            </w:pPr>
            <w:r w:rsidRPr="00B52544">
              <w:lastRenderedPageBreak/>
              <w:t xml:space="preserve">CS.H.5.2.13. Determinar y comprender el origen y los principios fundamentales del </w:t>
            </w:r>
            <w:proofErr w:type="gramStart"/>
            <w:r w:rsidRPr="00B52544">
              <w:t>Islam</w:t>
            </w:r>
            <w:proofErr w:type="gramEnd"/>
            <w:r w:rsidRPr="00B52544">
              <w:t>.</w:t>
            </w:r>
          </w:p>
          <w:p w14:paraId="3940C51D" w14:textId="77777777" w:rsidR="00121A08" w:rsidRPr="00B52544" w:rsidRDefault="00121A08" w:rsidP="00CC6ED0">
            <w:pPr>
              <w:pStyle w:val="Sinespaciado1"/>
            </w:pPr>
          </w:p>
          <w:p w14:paraId="444F0467" w14:textId="4E39D3B8" w:rsidR="00121A08" w:rsidRPr="00B52544" w:rsidRDefault="00121A08" w:rsidP="00CC6ED0">
            <w:pPr>
              <w:pStyle w:val="Sinespaciado1"/>
            </w:pPr>
            <w:r w:rsidRPr="00B52544">
              <w:t xml:space="preserve">CS.H.5.2.14. Describir y evaluar la influencia cultural del </w:t>
            </w:r>
            <w:proofErr w:type="gramStart"/>
            <w:r w:rsidRPr="00B52544">
              <w:t>Islam</w:t>
            </w:r>
            <w:proofErr w:type="gramEnd"/>
            <w:r w:rsidRPr="00B52544">
              <w:t xml:space="preserve"> en la península</w:t>
            </w:r>
            <w:r w:rsidR="00CC6ED0" w:rsidRPr="00B52544">
              <w:t xml:space="preserve"> </w:t>
            </w:r>
            <w:r w:rsidRPr="00B52544">
              <w:t>Ibérica durante la Edad Media y su traslado a América con la</w:t>
            </w:r>
          </w:p>
          <w:p w14:paraId="2668B59E" w14:textId="77777777" w:rsidR="00121A08" w:rsidRPr="00B52544" w:rsidRDefault="00121A08" w:rsidP="00CC6ED0">
            <w:pPr>
              <w:pStyle w:val="Sinespaciado1"/>
            </w:pPr>
            <w:r w:rsidRPr="00B52544">
              <w:t>conquista española.</w:t>
            </w:r>
          </w:p>
          <w:p w14:paraId="1A0C2BD8" w14:textId="77777777" w:rsidR="00121A08" w:rsidRPr="00B52544" w:rsidRDefault="00121A08" w:rsidP="00CC6ED0">
            <w:pPr>
              <w:pStyle w:val="Sinespaciado1"/>
            </w:pPr>
          </w:p>
          <w:p w14:paraId="5FFAAED8" w14:textId="77777777" w:rsidR="00121A08" w:rsidRPr="00B52544" w:rsidRDefault="00121A08" w:rsidP="00CC6ED0">
            <w:pPr>
              <w:pStyle w:val="Sinespaciado1"/>
            </w:pPr>
            <w:r w:rsidRPr="00B52544">
              <w:t xml:space="preserve">CS.H.5.2.15. Sintetizar la expansión del </w:t>
            </w:r>
            <w:proofErr w:type="gramStart"/>
            <w:r w:rsidRPr="00B52544">
              <w:t>Islam</w:t>
            </w:r>
            <w:proofErr w:type="gramEnd"/>
            <w:r w:rsidRPr="00B52544">
              <w:t xml:space="preserve"> entre los siglos VII y VIII desde</w:t>
            </w:r>
          </w:p>
          <w:p w14:paraId="1B64756A" w14:textId="77777777" w:rsidR="00121A08" w:rsidRPr="00B52544" w:rsidRDefault="00121A08" w:rsidP="00CC6ED0">
            <w:pPr>
              <w:pStyle w:val="Sinespaciado1"/>
            </w:pPr>
            <w:r w:rsidRPr="00B52544">
              <w:t>la península Ibérica en occidente hasta la India en oriente.</w:t>
            </w:r>
          </w:p>
          <w:p w14:paraId="2A720D88" w14:textId="77777777" w:rsidR="00121A08" w:rsidRPr="00B52544" w:rsidRDefault="00121A08" w:rsidP="00CC6ED0">
            <w:pPr>
              <w:pStyle w:val="Sinespaciado1"/>
            </w:pPr>
          </w:p>
          <w:p w14:paraId="3DC171F1" w14:textId="6BAA65B9" w:rsidR="00121A08" w:rsidRPr="00B52544" w:rsidRDefault="00121A08" w:rsidP="00CC6ED0">
            <w:pPr>
              <w:pStyle w:val="Sinespaciado1"/>
            </w:pPr>
            <w:r w:rsidRPr="00B52544">
              <w:t>CS.H.5.2.4. Examinar y relacionar los procesos de expansión del cristianismo y del islamismo y los conflictos motivados por ellos.</w:t>
            </w:r>
          </w:p>
          <w:p w14:paraId="5ABC1A92" w14:textId="77777777" w:rsidR="00121A08" w:rsidRPr="00B52544" w:rsidRDefault="00121A08" w:rsidP="00CC6ED0">
            <w:pPr>
              <w:pStyle w:val="Sinespaciado1"/>
            </w:pPr>
          </w:p>
          <w:p w14:paraId="2394EB08" w14:textId="77777777" w:rsidR="00121A08" w:rsidRPr="00B52544" w:rsidRDefault="00121A08" w:rsidP="00CC6ED0">
            <w:pPr>
              <w:pStyle w:val="Sinespaciado1"/>
            </w:pPr>
          </w:p>
          <w:p w14:paraId="2FDE47C3" w14:textId="77777777" w:rsidR="00121A08" w:rsidRPr="00B52544" w:rsidRDefault="00121A08" w:rsidP="00CC6ED0">
            <w:pPr>
              <w:pStyle w:val="Sinespaciado1"/>
            </w:pPr>
            <w:r w:rsidRPr="00B52544">
              <w:t>CS.H.5.2.7. Reconocer las motivaciones económicas de las cruzadas en la Edad Media en el contexto de las luchas religiosas.</w:t>
            </w:r>
          </w:p>
          <w:p w14:paraId="3CB58903" w14:textId="4CD12268" w:rsidR="00CC6ED0" w:rsidRPr="00B52544" w:rsidRDefault="005A217F" w:rsidP="00CC6ED0">
            <w:pPr>
              <w:pStyle w:val="Sinespaciado1"/>
            </w:pPr>
            <w:r w:rsidRPr="00B52544">
              <w:rPr>
                <w:bCs/>
                <w:noProof/>
              </w:rPr>
              <w:drawing>
                <wp:inline distT="0" distB="0" distL="0" distR="0" wp14:anchorId="0BC63E2B" wp14:editId="4F4BBD87">
                  <wp:extent cx="328679" cy="243069"/>
                  <wp:effectExtent l="0" t="0" r="0" b="5080"/>
                  <wp:docPr id="172087557" name="Imagen 172087557" descr="Imagen que contiene Text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15CA0D-5D53-464D-B6B3-2353303279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n 44" descr="Imagen que contiene Text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8415CA0D-5D53-464D-B6B3-2353303279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76815" b="-2874"/>
                          <a:stretch/>
                        </pic:blipFill>
                        <pic:spPr>
                          <a:xfrm>
                            <a:off x="0" y="0"/>
                            <a:ext cx="338206" cy="250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2544">
              <w:rPr>
                <w:bCs/>
                <w:noProof/>
              </w:rPr>
              <w:drawing>
                <wp:inline distT="0" distB="0" distL="0" distR="0" wp14:anchorId="0E21C9A0" wp14:editId="4140AA6F">
                  <wp:extent cx="358816" cy="257723"/>
                  <wp:effectExtent l="0" t="0" r="3175" b="9525"/>
                  <wp:docPr id="1" name="Imagen 1" descr="Imagen que contiene Text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8FCC6CA-0213-4671-873D-93ED77CE89A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n 23" descr="Imagen que contiene Text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28FCC6CA-0213-4671-873D-93ED77CE89A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210" r="24610" b="-3004"/>
                          <a:stretch/>
                        </pic:blipFill>
                        <pic:spPr>
                          <a:xfrm>
                            <a:off x="0" y="0"/>
                            <a:ext cx="367303" cy="263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6F0150" w14:textId="77777777" w:rsidR="00121A08" w:rsidRPr="00B52544" w:rsidRDefault="000033D6" w:rsidP="00CC6ED0">
            <w:pPr>
              <w:pStyle w:val="Sinespaciado1"/>
            </w:pPr>
            <w:r w:rsidRPr="00B52544">
              <w:t xml:space="preserve">CS.H.5.1.23. Analizar y discutir el concepto de “yihad” en la cultura islámica a la luz del </w:t>
            </w:r>
            <w:r w:rsidRPr="00B52544">
              <w:lastRenderedPageBreak/>
              <w:t>análisis de diversas fuentes.</w:t>
            </w:r>
          </w:p>
          <w:p w14:paraId="04679717" w14:textId="77777777" w:rsidR="00CC6ED0" w:rsidRPr="00B52544" w:rsidRDefault="00CC6ED0" w:rsidP="00CC6ED0">
            <w:pPr>
              <w:pStyle w:val="Sinespaciado1"/>
            </w:pPr>
          </w:p>
          <w:p w14:paraId="66AA2ABC" w14:textId="77777777" w:rsidR="000033D6" w:rsidRPr="00B52544" w:rsidRDefault="000033D6" w:rsidP="00CC6ED0">
            <w:pPr>
              <w:pStyle w:val="Sinespaciado1"/>
            </w:pPr>
            <w:r w:rsidRPr="00B52544">
              <w:t>CS.H.5.2.16. Describir y analizar las principales contribuciones de la civilización árabe al arte y la cultura.</w:t>
            </w:r>
          </w:p>
          <w:p w14:paraId="23F5A751" w14:textId="77777777" w:rsidR="000033D6" w:rsidRPr="00B52544" w:rsidRDefault="000033D6" w:rsidP="00CC6ED0">
            <w:pPr>
              <w:pStyle w:val="Sinespaciado1"/>
            </w:pPr>
          </w:p>
          <w:p w14:paraId="6CCCE579" w14:textId="6077E76D" w:rsidR="000033D6" w:rsidRPr="00B52544" w:rsidRDefault="000033D6" w:rsidP="00CC6ED0">
            <w:pPr>
              <w:pStyle w:val="Sinespaciado1"/>
            </w:pPr>
            <w:r w:rsidRPr="00B52544">
              <w:t>CS.H.5.2.10. Explicar el contexto en el que surgieron las primeras universidades europeas, y el papel que desempeñó la Iglesia en la trasmisión de la cultura.</w:t>
            </w:r>
          </w:p>
          <w:p w14:paraId="70D12099" w14:textId="77777777" w:rsidR="00CC6ED0" w:rsidRPr="00B52544" w:rsidRDefault="00CC6ED0" w:rsidP="00CC6ED0">
            <w:pPr>
              <w:pStyle w:val="Sinespaciado1"/>
            </w:pPr>
          </w:p>
          <w:p w14:paraId="02957AB2" w14:textId="67B9FCD7" w:rsidR="000033D6" w:rsidRPr="00B52544" w:rsidRDefault="000033D6" w:rsidP="00CC6ED0">
            <w:pPr>
              <w:pStyle w:val="Sinespaciado1"/>
            </w:pPr>
            <w:r w:rsidRPr="00B52544">
              <w:t>CS.H.5.2.12. Distinguir e interpretar las principales características del arte</w:t>
            </w:r>
          </w:p>
          <w:p w14:paraId="4323C9BC" w14:textId="44D30F81" w:rsidR="000033D6" w:rsidRPr="00B52544" w:rsidRDefault="000033D6" w:rsidP="00CC6ED0">
            <w:pPr>
              <w:pStyle w:val="Sinespaciado1"/>
            </w:pPr>
            <w:r w:rsidRPr="00B52544">
              <w:t>arquitectónico románico y gótico en función de su simbología</w:t>
            </w:r>
            <w:r w:rsidR="00CC6ED0" w:rsidRPr="00B52544">
              <w:t xml:space="preserve"> </w:t>
            </w:r>
            <w:r w:rsidRPr="00B52544">
              <w:t>social.</w:t>
            </w:r>
          </w:p>
          <w:p w14:paraId="21839472" w14:textId="42020F13" w:rsidR="00CC6ED0" w:rsidRPr="00B52544" w:rsidRDefault="005A217F" w:rsidP="00CC6ED0">
            <w:pPr>
              <w:pStyle w:val="Sinespaciado1"/>
            </w:pPr>
            <w:r w:rsidRPr="00B52544">
              <w:rPr>
                <w:bCs/>
                <w:noProof/>
              </w:rPr>
              <w:drawing>
                <wp:inline distT="0" distB="0" distL="0" distR="0" wp14:anchorId="3550FEC4" wp14:editId="7F4A7945">
                  <wp:extent cx="328679" cy="243069"/>
                  <wp:effectExtent l="0" t="0" r="0" b="5080"/>
                  <wp:docPr id="1215225575" name="Imagen 1215225575" descr="Imagen que contiene Text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15CA0D-5D53-464D-B6B3-2353303279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n 44" descr="Imagen que contiene Text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8415CA0D-5D53-464D-B6B3-2353303279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76815" b="-2874"/>
                          <a:stretch/>
                        </pic:blipFill>
                        <pic:spPr>
                          <a:xfrm>
                            <a:off x="0" y="0"/>
                            <a:ext cx="338206" cy="250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2544">
              <w:rPr>
                <w:bCs/>
                <w:noProof/>
              </w:rPr>
              <w:drawing>
                <wp:inline distT="0" distB="0" distL="0" distR="0" wp14:anchorId="671B44A0" wp14:editId="1C249202">
                  <wp:extent cx="358816" cy="257723"/>
                  <wp:effectExtent l="0" t="0" r="3175" b="9525"/>
                  <wp:docPr id="2056190711" name="Imagen 2056190711" descr="Imagen que contiene Text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8FCC6CA-0213-4671-873D-93ED77CE89A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n 23" descr="Imagen que contiene Text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28FCC6CA-0213-4671-873D-93ED77CE89A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210" r="24610" b="-3004"/>
                          <a:stretch/>
                        </pic:blipFill>
                        <pic:spPr>
                          <a:xfrm>
                            <a:off x="0" y="0"/>
                            <a:ext cx="367303" cy="263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03BDD0" w14:textId="7F2B8D4B" w:rsidR="000033D6" w:rsidRPr="00B52544" w:rsidRDefault="000033D6" w:rsidP="00CC6ED0">
            <w:pPr>
              <w:pStyle w:val="Sinespaciado1"/>
            </w:pPr>
            <w:r w:rsidRPr="00B52544">
              <w:t>CS.H.5.2.17. Investigar y contrastar en fuentes diversas la situación y el rol de</w:t>
            </w:r>
            <w:r w:rsidR="00CC6ED0" w:rsidRPr="00B52544">
              <w:t xml:space="preserve"> </w:t>
            </w:r>
            <w:r w:rsidRPr="00B52544">
              <w:t>la mujer dentro de las sociedades islámicas.</w:t>
            </w:r>
          </w:p>
          <w:p w14:paraId="2395ADBB" w14:textId="77777777" w:rsidR="000033D6" w:rsidRPr="00B52544" w:rsidRDefault="000033D6" w:rsidP="00CC6ED0">
            <w:pPr>
              <w:pStyle w:val="Sinespaciado1"/>
            </w:pPr>
          </w:p>
          <w:p w14:paraId="40369841" w14:textId="77777777" w:rsidR="000033D6" w:rsidRPr="00B52544" w:rsidRDefault="000033D6" w:rsidP="00CC6ED0">
            <w:pPr>
              <w:pStyle w:val="Sinespaciado1"/>
            </w:pPr>
            <w:r w:rsidRPr="00B52544">
              <w:t>CS.H.5.2.18 Argumentar los esenciales principios comunes del judaísmo, el</w:t>
            </w:r>
          </w:p>
          <w:p w14:paraId="34F06270" w14:textId="77777777" w:rsidR="000033D6" w:rsidRPr="00B52544" w:rsidRDefault="000033D6" w:rsidP="00CC6ED0">
            <w:pPr>
              <w:pStyle w:val="Sinespaciado1"/>
            </w:pPr>
            <w:r w:rsidRPr="00B52544">
              <w:t>cristianismo y el islamismo y sus diferencias fundamentales.</w:t>
            </w:r>
          </w:p>
          <w:p w14:paraId="6553B600" w14:textId="595C80A6" w:rsidR="005A217F" w:rsidRPr="00B52544" w:rsidRDefault="005A217F" w:rsidP="00CC6ED0">
            <w:pPr>
              <w:pStyle w:val="Sinespaciado1"/>
            </w:pPr>
            <w:r w:rsidRPr="00B52544">
              <w:rPr>
                <w:bCs/>
                <w:noProof/>
              </w:rPr>
              <w:drawing>
                <wp:inline distT="0" distB="0" distL="0" distR="0" wp14:anchorId="035B0975" wp14:editId="56868CF8">
                  <wp:extent cx="329879" cy="244175"/>
                  <wp:effectExtent l="0" t="0" r="0" b="3810"/>
                  <wp:docPr id="3" name="Imagen 3" descr="Imagen que contiene Text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38D01A7-1111-4850-AC30-106511B8EA5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n 33" descr="Imagen que contiene Text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F38D01A7-1111-4850-AC30-106511B8EA5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56" r="51172" b="-3558"/>
                          <a:stretch/>
                        </pic:blipFill>
                        <pic:spPr>
                          <a:xfrm>
                            <a:off x="0" y="0"/>
                            <a:ext cx="349406" cy="258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2544">
              <w:rPr>
                <w:noProof/>
              </w:rPr>
              <w:drawing>
                <wp:inline distT="0" distB="0" distL="0" distR="0" wp14:anchorId="4CC040BD" wp14:editId="675EB601">
                  <wp:extent cx="387985" cy="379575"/>
                  <wp:effectExtent l="0" t="0" r="0" b="1905"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978" cy="384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8" w:type="dxa"/>
            <w:gridSpan w:val="2"/>
          </w:tcPr>
          <w:p w14:paraId="4EE228D7" w14:textId="77777777" w:rsidR="00040552" w:rsidRPr="00B52544" w:rsidRDefault="00040552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  <w:r w:rsidRPr="00B52544"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  <w:lastRenderedPageBreak/>
              <w:t>PENSAMIENTO CRÍTICO</w:t>
            </w:r>
          </w:p>
          <w:p w14:paraId="5545A110" w14:textId="77777777" w:rsidR="00040552" w:rsidRPr="00B52544" w:rsidRDefault="00040552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</w:pPr>
          </w:p>
          <w:p w14:paraId="6B40BE4C" w14:textId="77777777" w:rsidR="00040552" w:rsidRPr="00B52544" w:rsidRDefault="00040552" w:rsidP="00040552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</w:pPr>
            <w:r w:rsidRPr="00B52544"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  <w:t>Anticipación</w:t>
            </w:r>
          </w:p>
          <w:p w14:paraId="2DD1617F" w14:textId="77777777" w:rsidR="00040552" w:rsidRPr="00B52544" w:rsidRDefault="00040552" w:rsidP="00040552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</w:pPr>
            <w:r w:rsidRPr="00B52544"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  <w:t xml:space="preserve">Construcción </w:t>
            </w:r>
          </w:p>
          <w:p w14:paraId="54961097" w14:textId="77777777" w:rsidR="00040552" w:rsidRPr="00B52544" w:rsidRDefault="00040552" w:rsidP="00040552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</w:pPr>
            <w:r w:rsidRPr="00B52544"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  <w:t>Consolidación</w:t>
            </w:r>
          </w:p>
          <w:p w14:paraId="1C074753" w14:textId="77777777" w:rsidR="00040552" w:rsidRPr="00B52544" w:rsidRDefault="00040552" w:rsidP="00040552">
            <w:pPr>
              <w:pStyle w:val="Prrafodelista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</w:pPr>
          </w:p>
          <w:p w14:paraId="5E480627" w14:textId="77777777" w:rsidR="00040552" w:rsidRPr="00B52544" w:rsidRDefault="00040552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  <w:r w:rsidRPr="00B52544"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  <w:t>APRENDIZAJE BASADO EN PROYECTOS</w:t>
            </w:r>
          </w:p>
          <w:p w14:paraId="0C20FF8E" w14:textId="77777777" w:rsidR="00040552" w:rsidRPr="00B52544" w:rsidRDefault="00040552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</w:p>
          <w:p w14:paraId="68F8A7F3" w14:textId="10F6CB8D" w:rsidR="00040552" w:rsidRPr="00B52544" w:rsidRDefault="00040552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  <w:r w:rsidRPr="00B52544"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  <w:t>AULA INVERTIDA</w:t>
            </w:r>
          </w:p>
          <w:p w14:paraId="66EB99C4" w14:textId="7776E139" w:rsidR="00FD498C" w:rsidRPr="00B52544" w:rsidRDefault="00FD498C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</w:p>
          <w:p w14:paraId="26AB2C90" w14:textId="0B5AA2A1" w:rsidR="00FD498C" w:rsidRPr="00B52544" w:rsidRDefault="00FD498C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</w:p>
          <w:p w14:paraId="2F1DB635" w14:textId="21E3E02E" w:rsidR="00FD498C" w:rsidRPr="00B52544" w:rsidRDefault="00FD498C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</w:p>
          <w:p w14:paraId="3E1BFEC8" w14:textId="530A0FBA" w:rsidR="00FD498C" w:rsidRPr="00B52544" w:rsidRDefault="00FD498C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</w:p>
          <w:p w14:paraId="440A40F1" w14:textId="77777777" w:rsidR="00FD498C" w:rsidRPr="00B52544" w:rsidRDefault="00FD498C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</w:p>
          <w:p w14:paraId="577A0FBD" w14:textId="77777777" w:rsidR="00040552" w:rsidRPr="00B52544" w:rsidRDefault="00040552" w:rsidP="0004055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</w:tc>
        <w:tc>
          <w:tcPr>
            <w:tcW w:w="2218" w:type="dxa"/>
            <w:gridSpan w:val="2"/>
          </w:tcPr>
          <w:p w14:paraId="204ECAF6" w14:textId="77777777" w:rsidR="00040552" w:rsidRPr="00B52544" w:rsidRDefault="00040552" w:rsidP="0004055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B525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s-ES"/>
              </w:rPr>
              <w:t>CRITERIO DE EVALUACIÓN:</w:t>
            </w:r>
          </w:p>
          <w:p w14:paraId="5175522B" w14:textId="77777777" w:rsidR="00CC6ED0" w:rsidRPr="00B52544" w:rsidRDefault="00CC6ED0" w:rsidP="0004055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14:paraId="09CD0A00" w14:textId="203E89E3" w:rsidR="00040552" w:rsidRPr="00B52544" w:rsidRDefault="000033D6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CE.CS.H.</w:t>
            </w:r>
            <w:proofErr w:type="gramEnd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5.6. Analiza y comprende la influencia de griegos, romanos y judíos en la conformación de la modernidad occidental capitalista, el Renacimiento, el Humanismo y la Reforma, por medio de la razón, el derecho, el monoteísmo y la visión lineal del tiempo.</w:t>
            </w:r>
          </w:p>
          <w:p w14:paraId="39321E94" w14:textId="77777777" w:rsidR="00CC6ED0" w:rsidRPr="00B52544" w:rsidRDefault="00CC6ED0" w:rsidP="00040552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  <w:p w14:paraId="1A05522E" w14:textId="1F4D0009" w:rsidR="00040552" w:rsidRPr="00B52544" w:rsidRDefault="000033D6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CE.CS.H.</w:t>
            </w:r>
            <w:proofErr w:type="gramEnd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5.7. Examina la trascendencia del Imperio bizantino, como heredero y custodio de la herencia grecorromana, en </w:t>
            </w:r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relación con el Renacimiento, la difusión del cristianismo y el islamismo, la conservación del arte y la cultura grecolatina y el desarrollo educativo universitario, en un contexto de guerras religiosas y luchas feudales.</w:t>
            </w:r>
          </w:p>
          <w:p w14:paraId="0254792A" w14:textId="77777777" w:rsidR="00CC6ED0" w:rsidRPr="00B52544" w:rsidRDefault="00CC6ED0" w:rsidP="00040552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  <w:p w14:paraId="680B8879" w14:textId="3C17F232" w:rsidR="00040552" w:rsidRPr="00B52544" w:rsidRDefault="000033D6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CE.CS.H.</w:t>
            </w:r>
            <w:proofErr w:type="gramEnd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5.8. Examina y evalúa el legado artístico y cultural del </w:t>
            </w:r>
            <w:proofErr w:type="gramStart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Islam</w:t>
            </w:r>
            <w:proofErr w:type="gramEnd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, su origen, expansión, su conflicto histórico con el Estado judío y sus contrastes con el judaísmo y el cristianismo.</w:t>
            </w:r>
          </w:p>
          <w:p w14:paraId="11DE1F88" w14:textId="77777777" w:rsidR="00CC6ED0" w:rsidRPr="00B52544" w:rsidRDefault="00CC6ED0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7F6E10" w14:textId="77777777" w:rsidR="00040552" w:rsidRPr="00B52544" w:rsidRDefault="00040552" w:rsidP="0004055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B525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s-ES"/>
              </w:rPr>
              <w:t>INDICADORES DE EVALUACIÓN:</w:t>
            </w:r>
          </w:p>
          <w:p w14:paraId="3CAE2910" w14:textId="77777777" w:rsidR="00040552" w:rsidRPr="00B52544" w:rsidRDefault="00040552" w:rsidP="00040552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  <w:p w14:paraId="006A2F12" w14:textId="7F27DAE0" w:rsidR="00040552" w:rsidRPr="00B52544" w:rsidRDefault="000033D6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I.CS.H.5.6.1. Distingue el alcance e influencia de la civilización griega en los imperios romano y bizantino, en la Europa del Renacimiento y en </w:t>
            </w:r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la cultura occidental; así como las limitaciones de la democracia y la ciudadanía y su relación con los postulados básicos del derecho romano y derecho anglosajón. (J.1., I.2.)</w:t>
            </w:r>
          </w:p>
          <w:p w14:paraId="02F03C3D" w14:textId="77777777" w:rsidR="00CC6ED0" w:rsidRPr="00B52544" w:rsidRDefault="00CC6ED0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A223C5" w14:textId="419AF206" w:rsidR="000033D6" w:rsidRPr="00B52544" w:rsidRDefault="000033D6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I.CS.H.5.6.2. Analiza los problemas de la expansión imperial romana, las causas de su decadencia y caída, sus diferencias en cuanto al arte y la cultura entre el Imperio romano de Occidente y de Oriente, reconociendo las contribuciones del derecho romano al sistema jurídico. (J.1., I.2.)</w:t>
            </w:r>
          </w:p>
          <w:p w14:paraId="1BFB37A5" w14:textId="77777777" w:rsidR="00CC6ED0" w:rsidRPr="00B52544" w:rsidRDefault="00CC6ED0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65EBAB" w14:textId="67335696" w:rsidR="000033D6" w:rsidRPr="00B52544" w:rsidRDefault="000033D6" w:rsidP="00040552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I.CS.H.5.6.3. Analiza las características principales del monoteísmo y la concepción lineal del tiempo; y el </w:t>
            </w:r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derecho romano y su relación con el sistema jurídico ecuatoriano. (J.1., I.2.)</w:t>
            </w:r>
          </w:p>
          <w:p w14:paraId="049C7A5E" w14:textId="77777777" w:rsidR="00040552" w:rsidRPr="00B52544" w:rsidRDefault="00040552" w:rsidP="00040552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  <w:p w14:paraId="237072C6" w14:textId="77777777" w:rsidR="00040552" w:rsidRPr="00B52544" w:rsidRDefault="000033D6" w:rsidP="00040552">
            <w:pP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B52544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>I.CS.H.5.7.1. Describe los procesos de expansión y cambios que trajeron consigo el islamismo y el cristianismo, y las motivaciones económicas de las cruzadas en la Edad Media. (I.2.)</w:t>
            </w:r>
          </w:p>
          <w:p w14:paraId="3FDD2517" w14:textId="77777777" w:rsidR="000033D6" w:rsidRPr="00B52544" w:rsidRDefault="000033D6" w:rsidP="00040552">
            <w:pP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B52544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>I.CS.H.5.7.2. Analiza la influencia del Imperio bizantino en la cultura, la religión y la legislación, y los principales aportes culturales del medioevo. (J.2., I.2.)</w:t>
            </w:r>
          </w:p>
          <w:p w14:paraId="2FC3D001" w14:textId="77777777" w:rsidR="000033D6" w:rsidRPr="00B52544" w:rsidRDefault="000033D6" w:rsidP="00040552">
            <w:pP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B52544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 xml:space="preserve">I.CS.H.5.7.3. Examina el papel de la Iglesia en la formación de las universidades y la difusión de la cultura y el arte (romántico y gótico) en el contexto del </w:t>
            </w:r>
            <w:r w:rsidRPr="00B52544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lastRenderedPageBreak/>
              <w:t>Imperio carolingio, destacando los aportes artísticos y culturales del medioevo (arquitectura, pintura y escultura). (J.1., I.2.)</w:t>
            </w:r>
          </w:p>
          <w:p w14:paraId="487C5659" w14:textId="77777777" w:rsidR="000033D6" w:rsidRPr="00B52544" w:rsidRDefault="000033D6" w:rsidP="00040552">
            <w:pP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B52544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 xml:space="preserve">I.CS.H.5.8.1. Discute el concepto de “yihad” en la cultura islámica, en función de comprender los antecedentes históricos del conflicto </w:t>
            </w:r>
            <w:proofErr w:type="spellStart"/>
            <w:r w:rsidRPr="00B52544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>judíopalestino</w:t>
            </w:r>
            <w:proofErr w:type="spellEnd"/>
            <w:r w:rsidRPr="00B52544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>. (I.2.)</w:t>
            </w:r>
          </w:p>
          <w:p w14:paraId="37CB6906" w14:textId="77777777" w:rsidR="000033D6" w:rsidRPr="00B52544" w:rsidRDefault="000033D6" w:rsidP="00040552">
            <w:pP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  <w:p w14:paraId="00BABB87" w14:textId="1D831B5A" w:rsidR="000033D6" w:rsidRPr="00B52544" w:rsidRDefault="000033D6" w:rsidP="00040552">
            <w:pP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362" w:type="dxa"/>
          </w:tcPr>
          <w:p w14:paraId="16B8D2CF" w14:textId="24C079C8" w:rsidR="00040552" w:rsidRPr="00B52544" w:rsidRDefault="00EB0D7D" w:rsidP="00040552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lastRenderedPageBreak/>
              <w:t>12</w:t>
            </w:r>
          </w:p>
        </w:tc>
      </w:tr>
      <w:tr w:rsidR="00EB0D7D" w:rsidRPr="00B52544" w14:paraId="5DA61D81" w14:textId="77777777" w:rsidTr="00927A38">
        <w:trPr>
          <w:trHeight w:val="2034"/>
        </w:trPr>
        <w:tc>
          <w:tcPr>
            <w:tcW w:w="708" w:type="dxa"/>
          </w:tcPr>
          <w:p w14:paraId="50EF12A7" w14:textId="7154581D" w:rsidR="00040552" w:rsidRPr="00B52544" w:rsidRDefault="00040552" w:rsidP="00040552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lastRenderedPageBreak/>
              <w:t>3</w:t>
            </w:r>
          </w:p>
        </w:tc>
        <w:tc>
          <w:tcPr>
            <w:tcW w:w="2683" w:type="dxa"/>
            <w:gridSpan w:val="2"/>
          </w:tcPr>
          <w:p w14:paraId="533B7D77" w14:textId="2F9CDB64" w:rsidR="00040552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  <w:r w:rsidRPr="00B52544">
              <w:rPr>
                <w:b/>
                <w:bCs/>
                <w:lang w:val="es-ES"/>
              </w:rPr>
              <w:t>Configuración del mundo moderno</w:t>
            </w:r>
          </w:p>
          <w:p w14:paraId="0BC8753B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2F57AEE7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3E82929E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4AAB2EBB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CBCE723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40942B16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00D6C57D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2C5FBB9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6DE01B30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AA1743C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19C7D279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7C1EA882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3606A78E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723E422D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452C816B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28019F0F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6743D376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15457896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3814C6E0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7485A4DA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4392EF30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41E3DD38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723925EF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3207FA6F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0451B21A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68A3F16C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48517DA3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364AC508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3E0FDAE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78D08264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655851AB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66BB9534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8796CDB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7437EDED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0D7A15FB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538971C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2F5C3FE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1D7578FC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DDD1F78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1F82C890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13B04554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4A5873DF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5472E496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75B02B5A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6EE8110F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45EF836A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34C99164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03C022C7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701353F9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211D0A0C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7C548218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4E371888" w14:textId="77777777" w:rsidR="00CC6ED0" w:rsidRPr="00B52544" w:rsidRDefault="00CC6ED0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6684FFC9" w14:textId="77777777" w:rsidR="00CC6ED0" w:rsidRPr="00B52544" w:rsidRDefault="00CC6ED0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4BF56553" w14:textId="77777777" w:rsidR="00CC6ED0" w:rsidRPr="00B52544" w:rsidRDefault="00CC6ED0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4291353A" w14:textId="77777777" w:rsidR="005A217F" w:rsidRPr="00B52544" w:rsidRDefault="005A217F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6394E216" w14:textId="77777777" w:rsidR="000033D6" w:rsidRPr="00B52544" w:rsidRDefault="000033D6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1C743B31" w14:textId="77777777" w:rsidR="00CC6ED0" w:rsidRDefault="00CC6ED0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4D124202" w14:textId="77777777" w:rsidR="00B52544" w:rsidRDefault="00B52544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1D7F292E" w14:textId="77777777" w:rsidR="00B52544" w:rsidRPr="00B52544" w:rsidRDefault="00B52544" w:rsidP="00040552">
            <w:pPr>
              <w:pStyle w:val="Sinespaciado1"/>
              <w:rPr>
                <w:b/>
                <w:bCs/>
                <w:lang w:val="es-ES"/>
              </w:rPr>
            </w:pPr>
          </w:p>
          <w:p w14:paraId="7EAB663C" w14:textId="01A09BB6" w:rsidR="000033D6" w:rsidRPr="00B52544" w:rsidRDefault="000033D6" w:rsidP="00040552">
            <w:pPr>
              <w:pStyle w:val="Sinespaciado1"/>
              <w:rPr>
                <w:lang w:val="es-ES"/>
              </w:rPr>
            </w:pPr>
            <w:r w:rsidRPr="00B52544">
              <w:rPr>
                <w:b/>
                <w:bCs/>
                <w:lang w:val="es-ES"/>
              </w:rPr>
              <w:t>Sociedad y política</w:t>
            </w:r>
            <w:r w:rsidRPr="00B52544">
              <w:rPr>
                <w:lang w:val="es-ES"/>
              </w:rPr>
              <w:t xml:space="preserve"> </w:t>
            </w:r>
          </w:p>
        </w:tc>
        <w:tc>
          <w:tcPr>
            <w:tcW w:w="3125" w:type="dxa"/>
            <w:gridSpan w:val="2"/>
          </w:tcPr>
          <w:p w14:paraId="76ADAC7E" w14:textId="20024A43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lastRenderedPageBreak/>
              <w:t>O.CS.H.5.4. Estimar los principales aportes culturales de las diversas civilizaciones del orbe en la construcción de</w:t>
            </w:r>
          </w:p>
          <w:p w14:paraId="0218C9C7" w14:textId="3272D485" w:rsidR="00040552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la historia universal y latinoamericana, mediante la identificación de sus contribuciones más importantes, para valorar la diversidad pasada y presente.</w:t>
            </w:r>
          </w:p>
          <w:p w14:paraId="33DEE61A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4E8E53C7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009A390A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60016F7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6627EEB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0B2DC25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A5C94C9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EC2814E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822E76F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AFA7031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24A16D0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BA5F391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AEBBBB6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B2DE517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903E229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7D11A9C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F706457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329C10D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3E9FEA0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4F4C0F7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4410943A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E6276D8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5CFD70D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191F8FC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A3DC927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4BAEFA0D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407D05FB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17CDBA9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B14F81F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1F3D9AD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E7F954D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0EF6557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A9A2651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4E2B4F5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C546765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1FB29FB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607AE9B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1656A285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F847EA3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1F72659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7879DFD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04930986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0D0BD0C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0DD73072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D1B143D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4DDB28D1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0E418D6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092E8000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E3CC54F" w14:textId="77777777" w:rsidR="00B52544" w:rsidRPr="00B52544" w:rsidRDefault="00B52544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9DAF1CE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3CD8A485" w14:textId="77777777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O.CS.H.5.4. Estimar los principales aportes culturales de</w:t>
            </w:r>
          </w:p>
          <w:p w14:paraId="107DF646" w14:textId="063B52D1" w:rsidR="00CC6ED0" w:rsidRPr="00B52544" w:rsidRDefault="00CC6ED0" w:rsidP="00CC6ED0">
            <w:pPr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las diversas civilizaciones del orbe en la construcción de la historia universal y latinoamericana, mediante la identificación de sus contribuciones más importantes, para valorar la diversidad pasada y presente.</w:t>
            </w:r>
          </w:p>
        </w:tc>
        <w:tc>
          <w:tcPr>
            <w:tcW w:w="2880" w:type="dxa"/>
            <w:gridSpan w:val="2"/>
          </w:tcPr>
          <w:p w14:paraId="06D5F74D" w14:textId="21A1FEBA" w:rsidR="000033D6" w:rsidRPr="00B52544" w:rsidRDefault="000033D6" w:rsidP="00CC6ED0">
            <w:pPr>
              <w:pStyle w:val="Sinespaciado1"/>
            </w:pPr>
            <w:r w:rsidRPr="00B52544">
              <w:lastRenderedPageBreak/>
              <w:t>CS.H.5.2.19. Identificar las condiciones de surgimiento del Renacimiento y de la nueva visión del ser humano, el Humanismo.</w:t>
            </w:r>
          </w:p>
          <w:p w14:paraId="5BD3BC1F" w14:textId="3F7B2310" w:rsidR="00CC6ED0" w:rsidRPr="00B52544" w:rsidRDefault="005A217F" w:rsidP="00CC6ED0">
            <w:pPr>
              <w:pStyle w:val="Sinespaciado1"/>
            </w:pPr>
            <w:r w:rsidRPr="00B52544">
              <w:rPr>
                <w:bCs/>
                <w:noProof/>
              </w:rPr>
              <w:drawing>
                <wp:inline distT="0" distB="0" distL="0" distR="0" wp14:anchorId="71FCEC29" wp14:editId="0EFCC873">
                  <wp:extent cx="328679" cy="243069"/>
                  <wp:effectExtent l="0" t="0" r="0" b="5080"/>
                  <wp:docPr id="240260759" name="Imagen 240260759" descr="Imagen que contiene Text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15CA0D-5D53-464D-B6B3-2353303279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n 44" descr="Imagen que contiene Text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8415CA0D-5D53-464D-B6B3-2353303279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76815" b="-2874"/>
                          <a:stretch/>
                        </pic:blipFill>
                        <pic:spPr>
                          <a:xfrm>
                            <a:off x="0" y="0"/>
                            <a:ext cx="338206" cy="250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9D8C98" w14:textId="39F7031B" w:rsidR="000033D6" w:rsidRPr="00B52544" w:rsidRDefault="000033D6" w:rsidP="00CC6ED0">
            <w:pPr>
              <w:pStyle w:val="Sinespaciado1"/>
            </w:pPr>
            <w:r w:rsidRPr="00B52544">
              <w:t>CS.H.5.2.20. Describir y explicar los principales aportes del Renacimiento a</w:t>
            </w:r>
            <w:r w:rsidR="00CC6ED0" w:rsidRPr="00B52544">
              <w:t xml:space="preserve"> </w:t>
            </w:r>
            <w:r w:rsidRPr="00B52544">
              <w:t>las humanidades y las ciencias.</w:t>
            </w:r>
          </w:p>
          <w:p w14:paraId="48277112" w14:textId="77777777" w:rsidR="000033D6" w:rsidRPr="00B52544" w:rsidRDefault="000033D6" w:rsidP="00CC6ED0">
            <w:pPr>
              <w:pStyle w:val="Sinespaciado1"/>
            </w:pPr>
          </w:p>
          <w:p w14:paraId="5158A225" w14:textId="03039FA3" w:rsidR="000033D6" w:rsidRPr="00B52544" w:rsidRDefault="000033D6" w:rsidP="00CC6ED0">
            <w:pPr>
              <w:pStyle w:val="Sinespaciado1"/>
            </w:pPr>
            <w:r w:rsidRPr="00B52544">
              <w:t>CS.H.5.2.21. Distinguir las causas y consecuencias de la Reforma y sus principales respuestas al cisma religioso de Occidente.</w:t>
            </w:r>
          </w:p>
          <w:p w14:paraId="50514473" w14:textId="2D3BC5FD" w:rsidR="000033D6" w:rsidRPr="00B52544" w:rsidRDefault="005A217F" w:rsidP="00CC6ED0">
            <w:pPr>
              <w:pStyle w:val="Sinespaciado1"/>
            </w:pPr>
            <w:r w:rsidRPr="00B52544">
              <w:rPr>
                <w:bCs/>
                <w:noProof/>
              </w:rPr>
              <w:drawing>
                <wp:inline distT="0" distB="0" distL="0" distR="0" wp14:anchorId="6248FDB2" wp14:editId="25398981">
                  <wp:extent cx="328679" cy="243069"/>
                  <wp:effectExtent l="0" t="0" r="0" b="5080"/>
                  <wp:docPr id="948685050" name="Imagen 948685050" descr="Imagen que contiene Text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15CA0D-5D53-464D-B6B3-2353303279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n 44" descr="Imagen que contiene Text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8415CA0D-5D53-464D-B6B3-2353303279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76815" b="-2874"/>
                          <a:stretch/>
                        </pic:blipFill>
                        <pic:spPr>
                          <a:xfrm>
                            <a:off x="0" y="0"/>
                            <a:ext cx="338206" cy="250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2544">
              <w:rPr>
                <w:bCs/>
                <w:noProof/>
              </w:rPr>
              <w:drawing>
                <wp:inline distT="0" distB="0" distL="0" distR="0" wp14:anchorId="6927423D" wp14:editId="22251B5E">
                  <wp:extent cx="358816" cy="257723"/>
                  <wp:effectExtent l="0" t="0" r="3175" b="9525"/>
                  <wp:docPr id="196488780" name="Imagen 196488780" descr="Imagen que contiene Text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8FCC6CA-0213-4671-873D-93ED77CE89A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n 23" descr="Imagen que contiene Text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28FCC6CA-0213-4671-873D-93ED77CE89A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210" r="24610" b="-3004"/>
                          <a:stretch/>
                        </pic:blipFill>
                        <pic:spPr>
                          <a:xfrm>
                            <a:off x="0" y="0"/>
                            <a:ext cx="367303" cy="263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09EEDD" w14:textId="24E6D741" w:rsidR="000033D6" w:rsidRPr="00B52544" w:rsidRDefault="000033D6" w:rsidP="00CC6ED0">
            <w:pPr>
              <w:pStyle w:val="Sinespaciado1"/>
            </w:pPr>
            <w:r w:rsidRPr="00B52544">
              <w:t>CS.H.5.2.22. Analizar la Contrarreforma y las diferentes estrategias que utilizó la Iglesia católica para combatir la Reforma Protestante.</w:t>
            </w:r>
          </w:p>
          <w:p w14:paraId="4D1D55FF" w14:textId="7BA097A6" w:rsidR="000033D6" w:rsidRPr="00B52544" w:rsidRDefault="005A217F" w:rsidP="00CC6ED0">
            <w:pPr>
              <w:pStyle w:val="Sinespaciado1"/>
            </w:pPr>
            <w:r w:rsidRPr="00B52544">
              <w:rPr>
                <w:bCs/>
                <w:noProof/>
              </w:rPr>
              <w:drawing>
                <wp:inline distT="0" distB="0" distL="0" distR="0" wp14:anchorId="5AE6BE0E" wp14:editId="6115F793">
                  <wp:extent cx="328679" cy="243069"/>
                  <wp:effectExtent l="0" t="0" r="0" b="5080"/>
                  <wp:docPr id="54904138" name="Imagen 54904138" descr="Imagen que contiene Text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15CA0D-5D53-464D-B6B3-2353303279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n 44" descr="Imagen que contiene Text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8415CA0D-5D53-464D-B6B3-2353303279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76815" b="-2874"/>
                          <a:stretch/>
                        </pic:blipFill>
                        <pic:spPr>
                          <a:xfrm>
                            <a:off x="0" y="0"/>
                            <a:ext cx="338206" cy="250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8C7335" w14:textId="18A06161" w:rsidR="000033D6" w:rsidRPr="00B52544" w:rsidRDefault="000033D6" w:rsidP="00CC6ED0">
            <w:pPr>
              <w:pStyle w:val="Sinespaciado1"/>
            </w:pPr>
            <w:r w:rsidRPr="00B52544">
              <w:t>CS.H.5.2.23. Reconocer la Ilustración como base intelectual de la modernidad, sus principales representantes y postulados.</w:t>
            </w:r>
          </w:p>
          <w:p w14:paraId="742C8102" w14:textId="7C672AFC" w:rsidR="000033D6" w:rsidRPr="00B52544" w:rsidRDefault="005A217F" w:rsidP="00CC6ED0">
            <w:pPr>
              <w:pStyle w:val="Sinespaciado1"/>
            </w:pPr>
            <w:r w:rsidRPr="00B52544">
              <w:rPr>
                <w:bCs/>
                <w:noProof/>
              </w:rPr>
              <w:drawing>
                <wp:inline distT="0" distB="0" distL="0" distR="0" wp14:anchorId="479AD6CC" wp14:editId="1A2F2036">
                  <wp:extent cx="328679" cy="243069"/>
                  <wp:effectExtent l="0" t="0" r="0" b="5080"/>
                  <wp:docPr id="1809852662" name="Imagen 1809852662" descr="Imagen que contiene Text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15CA0D-5D53-464D-B6B3-2353303279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n 44" descr="Imagen que contiene Text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8415CA0D-5D53-464D-B6B3-2353303279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76815" b="-2874"/>
                          <a:stretch/>
                        </pic:blipFill>
                        <pic:spPr>
                          <a:xfrm>
                            <a:off x="0" y="0"/>
                            <a:ext cx="338206" cy="250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2544">
              <w:rPr>
                <w:bCs/>
                <w:noProof/>
              </w:rPr>
              <w:drawing>
                <wp:inline distT="0" distB="0" distL="0" distR="0" wp14:anchorId="1CF371C4" wp14:editId="42601DE1">
                  <wp:extent cx="358816" cy="257723"/>
                  <wp:effectExtent l="0" t="0" r="3175" b="9525"/>
                  <wp:docPr id="1738543279" name="Imagen 1738543279" descr="Imagen que contiene Text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8FCC6CA-0213-4671-873D-93ED77CE89A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n 23" descr="Imagen que contiene Text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28FCC6CA-0213-4671-873D-93ED77CE89A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210" r="24610" b="-3004"/>
                          <a:stretch/>
                        </pic:blipFill>
                        <pic:spPr>
                          <a:xfrm>
                            <a:off x="0" y="0"/>
                            <a:ext cx="367303" cy="263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BDDEF7" w14:textId="1FF204FA" w:rsidR="000033D6" w:rsidRPr="00B52544" w:rsidRDefault="000033D6" w:rsidP="00CC6ED0">
            <w:pPr>
              <w:pStyle w:val="Sinespaciado1"/>
            </w:pPr>
            <w:r w:rsidRPr="00B52544">
              <w:t xml:space="preserve">CS.H.5.2.24. Establecer relaciones entre el humanismo renacentista y el pensamiento ilustrado a </w:t>
            </w:r>
            <w:r w:rsidRPr="00B52544">
              <w:lastRenderedPageBreak/>
              <w:t>partir de su visión racional y antropocéntrica.</w:t>
            </w:r>
          </w:p>
          <w:p w14:paraId="301F581D" w14:textId="77777777" w:rsidR="000033D6" w:rsidRPr="00B52544" w:rsidRDefault="000033D6" w:rsidP="00CC6ED0">
            <w:pPr>
              <w:pStyle w:val="Sinespaciado1"/>
            </w:pPr>
          </w:p>
          <w:p w14:paraId="2F43FBBA" w14:textId="77777777" w:rsidR="000033D6" w:rsidRPr="00B52544" w:rsidRDefault="000033D6" w:rsidP="00CC6ED0">
            <w:pPr>
              <w:pStyle w:val="Sinespaciado1"/>
            </w:pPr>
            <w:r w:rsidRPr="00B52544">
              <w:t>CS.H.5.2.25.</w:t>
            </w:r>
          </w:p>
          <w:p w14:paraId="44DF1689" w14:textId="02B77F53" w:rsidR="00040552" w:rsidRPr="00B52544" w:rsidRDefault="000033D6" w:rsidP="00CC6ED0">
            <w:pPr>
              <w:pStyle w:val="Sinespaciado1"/>
            </w:pPr>
            <w:r w:rsidRPr="00B52544">
              <w:t>Argumentar sobre las principales causas y consecuencias de la</w:t>
            </w:r>
            <w:r w:rsidR="00CC6ED0" w:rsidRPr="00B52544">
              <w:t xml:space="preserve"> </w:t>
            </w:r>
            <w:r w:rsidRPr="00B52544">
              <w:t>Revolución francesa y la vigencia de sus postulados principales</w:t>
            </w:r>
            <w:r w:rsidR="00CC6ED0" w:rsidRPr="00B52544">
              <w:t xml:space="preserve"> </w:t>
            </w:r>
            <w:r w:rsidRPr="00B52544">
              <w:t>hasta el presente.</w:t>
            </w:r>
          </w:p>
          <w:p w14:paraId="0C62283E" w14:textId="77777777" w:rsidR="00CC6ED0" w:rsidRPr="00B52544" w:rsidRDefault="00CC6ED0" w:rsidP="00CC6ED0">
            <w:pPr>
              <w:pStyle w:val="Sinespaciado1"/>
            </w:pPr>
          </w:p>
          <w:p w14:paraId="0E2E0092" w14:textId="77777777" w:rsidR="000033D6" w:rsidRPr="00B52544" w:rsidRDefault="000033D6" w:rsidP="00CC6ED0">
            <w:pPr>
              <w:pStyle w:val="Sinespaciado1"/>
            </w:pPr>
            <w:r w:rsidRPr="00B52544">
              <w:t>CS.H.5.2.26. Determinar los alcances y las limitaciones del proyecto napoleónico en función de la expansión de los principios de la Revolución francesa.</w:t>
            </w:r>
          </w:p>
          <w:p w14:paraId="31367895" w14:textId="77777777" w:rsidR="000033D6" w:rsidRPr="00B52544" w:rsidRDefault="000033D6" w:rsidP="00CC6ED0">
            <w:pPr>
              <w:pStyle w:val="Sinespaciado1"/>
            </w:pPr>
          </w:p>
          <w:p w14:paraId="5E5BD51C" w14:textId="77777777" w:rsidR="00CC6ED0" w:rsidRPr="00B52544" w:rsidRDefault="00CC6ED0" w:rsidP="00CC6ED0">
            <w:pPr>
              <w:pStyle w:val="Sinespaciado1"/>
            </w:pPr>
          </w:p>
          <w:p w14:paraId="451FC0BC" w14:textId="77777777" w:rsidR="00CC6ED0" w:rsidRPr="00B52544" w:rsidRDefault="00CC6ED0" w:rsidP="00CC6ED0">
            <w:pPr>
              <w:pStyle w:val="Sinespaciado1"/>
            </w:pPr>
          </w:p>
          <w:p w14:paraId="17C22A72" w14:textId="77777777" w:rsidR="00B52544" w:rsidRDefault="00B52544" w:rsidP="00CC6ED0">
            <w:pPr>
              <w:pStyle w:val="Sinespaciado1"/>
            </w:pPr>
          </w:p>
          <w:p w14:paraId="73B5A291" w14:textId="7C6A5EC2" w:rsidR="000033D6" w:rsidRPr="00B52544" w:rsidRDefault="000033D6" w:rsidP="00CC6ED0">
            <w:pPr>
              <w:pStyle w:val="Sinespaciado1"/>
            </w:pPr>
            <w:r w:rsidRPr="00B52544">
              <w:t>CS.H.5.2.32. Distinguir e interpretar los principales movimientos artísticos</w:t>
            </w:r>
          </w:p>
          <w:p w14:paraId="6BF50C35" w14:textId="0E652F2F" w:rsidR="000033D6" w:rsidRPr="00B52544" w:rsidRDefault="000033D6" w:rsidP="00CC6ED0">
            <w:pPr>
              <w:pStyle w:val="Sinespaciado1"/>
            </w:pPr>
            <w:r w:rsidRPr="00B52544">
              <w:t>contemporáneos como expresiones subjetivas de respuesta</w:t>
            </w:r>
            <w:r w:rsidR="00CC6ED0" w:rsidRPr="00B52544">
              <w:t xml:space="preserve"> </w:t>
            </w:r>
            <w:r w:rsidRPr="00B52544">
              <w:t>frente al poder y los conflictos sociales.</w:t>
            </w:r>
          </w:p>
          <w:p w14:paraId="32E24630" w14:textId="3EB7FA97" w:rsidR="000033D6" w:rsidRPr="00B52544" w:rsidRDefault="005A217F" w:rsidP="00CC6ED0">
            <w:pPr>
              <w:pStyle w:val="Sinespaciado1"/>
            </w:pPr>
            <w:r w:rsidRPr="00B52544">
              <w:rPr>
                <w:bCs/>
                <w:noProof/>
              </w:rPr>
              <w:drawing>
                <wp:inline distT="0" distB="0" distL="0" distR="0" wp14:anchorId="27C4F9C4" wp14:editId="4AAEA281">
                  <wp:extent cx="328679" cy="243069"/>
                  <wp:effectExtent l="0" t="0" r="0" b="5080"/>
                  <wp:docPr id="957855459" name="Imagen 957855459" descr="Imagen que contiene Text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15CA0D-5D53-464D-B6B3-2353303279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n 44" descr="Imagen que contiene Text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8415CA0D-5D53-464D-B6B3-2353303279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76815" b="-2874"/>
                          <a:stretch/>
                        </pic:blipFill>
                        <pic:spPr>
                          <a:xfrm>
                            <a:off x="0" y="0"/>
                            <a:ext cx="338206" cy="250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52544">
              <w:rPr>
                <w:bCs/>
                <w:noProof/>
              </w:rPr>
              <w:drawing>
                <wp:inline distT="0" distB="0" distL="0" distR="0" wp14:anchorId="289D0196" wp14:editId="2A529F5A">
                  <wp:extent cx="358816" cy="257723"/>
                  <wp:effectExtent l="0" t="0" r="3175" b="9525"/>
                  <wp:docPr id="687871398" name="Imagen 687871398" descr="Imagen que contiene Text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8FCC6CA-0213-4671-873D-93ED77CE89A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n 23" descr="Imagen que contiene Text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28FCC6CA-0213-4671-873D-93ED77CE89A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210" r="24610" b="-3004"/>
                          <a:stretch/>
                        </pic:blipFill>
                        <pic:spPr>
                          <a:xfrm>
                            <a:off x="0" y="0"/>
                            <a:ext cx="367303" cy="263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2D9700" w14:textId="61D94F24" w:rsidR="000033D6" w:rsidRPr="00B52544" w:rsidRDefault="000033D6" w:rsidP="00CC6ED0">
            <w:pPr>
              <w:pStyle w:val="Sinespaciado1"/>
            </w:pPr>
            <w:r w:rsidRPr="00B52544">
              <w:t>CS.H.5.2.33. Analizar y comprender el papel y la importancia de los medios</w:t>
            </w:r>
          </w:p>
          <w:p w14:paraId="22C7EB23" w14:textId="72C652F6" w:rsidR="000033D6" w:rsidRPr="00B52544" w:rsidRDefault="000033D6" w:rsidP="00CC6ED0">
            <w:pPr>
              <w:pStyle w:val="Sinespaciado1"/>
            </w:pPr>
            <w:r w:rsidRPr="00B52544">
              <w:t>de comunicación impresos y audiovisuales en la producción y la</w:t>
            </w:r>
            <w:r w:rsidR="00CC6ED0" w:rsidRPr="00B52544">
              <w:t xml:space="preserve"> </w:t>
            </w:r>
            <w:r w:rsidRPr="00B52544">
              <w:lastRenderedPageBreak/>
              <w:t>reproducción de las relaciones de poder.</w:t>
            </w:r>
          </w:p>
          <w:p w14:paraId="7DBA615C" w14:textId="7235EF52" w:rsidR="005A217F" w:rsidRPr="00B52544" w:rsidRDefault="005A217F" w:rsidP="00CC6ED0">
            <w:pPr>
              <w:pStyle w:val="Sinespaciado1"/>
            </w:pPr>
            <w:r w:rsidRPr="00B52544">
              <w:rPr>
                <w:bCs/>
                <w:noProof/>
              </w:rPr>
              <w:drawing>
                <wp:inline distT="0" distB="0" distL="0" distR="0" wp14:anchorId="1A2B0205" wp14:editId="7EF93C93">
                  <wp:extent cx="328679" cy="243069"/>
                  <wp:effectExtent l="0" t="0" r="0" b="5080"/>
                  <wp:docPr id="1918067356" name="Imagen 1918067356" descr="Imagen que contiene Text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15CA0D-5D53-464D-B6B3-2353303279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n 44" descr="Imagen que contiene Texto&#10;&#10;Descripción generada automáticamente">
                            <a:extLst>
                              <a:ext uri="{FF2B5EF4-FFF2-40B4-BE49-F238E27FC236}">
                                <a16:creationId xmlns:a16="http://schemas.microsoft.com/office/drawing/2014/main" id="{8415CA0D-5D53-464D-B6B3-2353303279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r="76815" b="-2874"/>
                          <a:stretch/>
                        </pic:blipFill>
                        <pic:spPr>
                          <a:xfrm>
                            <a:off x="0" y="0"/>
                            <a:ext cx="338206" cy="250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D3F048" w14:textId="069FFEC0" w:rsidR="000033D6" w:rsidRPr="00B52544" w:rsidRDefault="000033D6" w:rsidP="00CC6ED0">
            <w:pPr>
              <w:pStyle w:val="Sinespaciado1"/>
            </w:pPr>
            <w:r w:rsidRPr="00B52544">
              <w:t>CS.H.5.2.34. Identificar y valorar las diversas expresiones del arte popular en</w:t>
            </w:r>
          </w:p>
          <w:p w14:paraId="768896FF" w14:textId="3CB3D28E" w:rsidR="000033D6" w:rsidRPr="00B52544" w:rsidRDefault="000033D6" w:rsidP="00CC6ED0">
            <w:pPr>
              <w:pStyle w:val="Sinespaciado1"/>
            </w:pPr>
            <w:r w:rsidRPr="00B52544">
              <w:t>sus múltiples manifestaciones: regionales, provinciales, urbanas,</w:t>
            </w:r>
            <w:r w:rsidR="00CC6ED0" w:rsidRPr="00B52544">
              <w:t xml:space="preserve"> </w:t>
            </w:r>
            <w:r w:rsidRPr="00B52544">
              <w:t>rurales, etc.</w:t>
            </w:r>
          </w:p>
          <w:p w14:paraId="1EC01C00" w14:textId="77777777" w:rsidR="00CC6ED0" w:rsidRPr="00B52544" w:rsidRDefault="00CC6ED0" w:rsidP="00CC6ED0">
            <w:pPr>
              <w:pStyle w:val="Sinespaciado1"/>
            </w:pPr>
          </w:p>
          <w:p w14:paraId="11CF1B8F" w14:textId="144AD386" w:rsidR="000033D6" w:rsidRPr="00B52544" w:rsidRDefault="000033D6" w:rsidP="00CC6ED0">
            <w:pPr>
              <w:pStyle w:val="Sinespaciado1"/>
            </w:pPr>
            <w:r w:rsidRPr="00B52544">
              <w:t>CS.H.5.2.28.</w:t>
            </w:r>
            <w:r w:rsidR="00CC6ED0" w:rsidRPr="00B52544">
              <w:t xml:space="preserve"> </w:t>
            </w:r>
            <w:r w:rsidRPr="00B52544">
              <w:t>Identificar y contextualizar las reivindicaciones de los movimientos de mujeres e indígenas para comprender las razones de su invisibilización y exclusión milenaria.</w:t>
            </w:r>
          </w:p>
          <w:p w14:paraId="3056254C" w14:textId="77777777" w:rsidR="00CC6ED0" w:rsidRPr="00B52544" w:rsidRDefault="00CC6ED0" w:rsidP="00CC6ED0">
            <w:pPr>
              <w:pStyle w:val="Sinespaciado1"/>
            </w:pPr>
          </w:p>
          <w:p w14:paraId="3C40B0FB" w14:textId="75BE292E" w:rsidR="000033D6" w:rsidRPr="00B52544" w:rsidRDefault="000033D6" w:rsidP="00CC6ED0">
            <w:pPr>
              <w:pStyle w:val="Sinespaciado1"/>
            </w:pPr>
            <w:r w:rsidRPr="00B52544">
              <w:t>CS.H.5.2.30. Identificar y contextualizar las reivindicaciones de los movimientos ecologista y ecofeminista a partir de la crítica a la visión mercantilista de la Madre Tierra (Pachamama)</w:t>
            </w:r>
            <w:r w:rsidR="005A217F" w:rsidRPr="00B52544">
              <w:t>.</w:t>
            </w:r>
          </w:p>
          <w:p w14:paraId="4B5D9340" w14:textId="18D25A23" w:rsidR="005A217F" w:rsidRPr="00B52544" w:rsidRDefault="005A217F" w:rsidP="00CC6ED0">
            <w:pPr>
              <w:pStyle w:val="Sinespaciado1"/>
            </w:pPr>
            <w:r w:rsidRPr="00B52544">
              <w:rPr>
                <w:noProof/>
              </w:rPr>
              <w:drawing>
                <wp:inline distT="0" distB="0" distL="0" distR="0" wp14:anchorId="58D8B918" wp14:editId="6D5B6C82">
                  <wp:extent cx="396240" cy="394973"/>
                  <wp:effectExtent l="0" t="0" r="3810" b="508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359" cy="436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8" w:type="dxa"/>
            <w:gridSpan w:val="2"/>
          </w:tcPr>
          <w:p w14:paraId="346BE444" w14:textId="77777777" w:rsidR="00040552" w:rsidRPr="00B52544" w:rsidRDefault="00040552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  <w:r w:rsidRPr="00B52544"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  <w:lastRenderedPageBreak/>
              <w:t>PENSAMIENTO CRÍTICO</w:t>
            </w:r>
          </w:p>
          <w:p w14:paraId="2A20CE5C" w14:textId="77777777" w:rsidR="00040552" w:rsidRPr="00B52544" w:rsidRDefault="00040552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</w:pPr>
          </w:p>
          <w:p w14:paraId="4799681A" w14:textId="77777777" w:rsidR="00040552" w:rsidRPr="00B52544" w:rsidRDefault="00040552" w:rsidP="00040552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</w:pPr>
            <w:r w:rsidRPr="00B52544"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  <w:t>Anticipación</w:t>
            </w:r>
          </w:p>
          <w:p w14:paraId="633B8EA0" w14:textId="77777777" w:rsidR="00040552" w:rsidRPr="00B52544" w:rsidRDefault="00040552" w:rsidP="00040552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</w:pPr>
            <w:r w:rsidRPr="00B52544"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  <w:t xml:space="preserve">Construcción </w:t>
            </w:r>
          </w:p>
          <w:p w14:paraId="7EDB8084" w14:textId="77777777" w:rsidR="00040552" w:rsidRPr="00B52544" w:rsidRDefault="00040552" w:rsidP="00040552">
            <w:pPr>
              <w:pStyle w:val="Prrafodelista"/>
              <w:numPr>
                <w:ilvl w:val="0"/>
                <w:numId w:val="44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</w:pPr>
            <w:r w:rsidRPr="00B52544"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  <w:t>Consolidación</w:t>
            </w:r>
          </w:p>
          <w:p w14:paraId="45DE337A" w14:textId="77777777" w:rsidR="00040552" w:rsidRPr="00B52544" w:rsidRDefault="00040552" w:rsidP="00040552">
            <w:pPr>
              <w:pStyle w:val="Prrafodelista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</w:pPr>
          </w:p>
          <w:p w14:paraId="78699BF8" w14:textId="77777777" w:rsidR="00040552" w:rsidRPr="00B52544" w:rsidRDefault="00040552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  <w:r w:rsidRPr="00B52544"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  <w:t>APRENDIZAJE BASADO EN PROYECTOS</w:t>
            </w:r>
          </w:p>
          <w:p w14:paraId="06917255" w14:textId="77777777" w:rsidR="00040552" w:rsidRPr="00B52544" w:rsidRDefault="00040552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</w:pPr>
          </w:p>
          <w:p w14:paraId="14DBD676" w14:textId="0FD956AC" w:rsidR="00040552" w:rsidRPr="00B52544" w:rsidRDefault="00040552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  <w:r w:rsidRPr="00B52544"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  <w:t>AULA INVERTIDA</w:t>
            </w:r>
          </w:p>
          <w:p w14:paraId="1FDECD78" w14:textId="417D24EC" w:rsidR="00FD498C" w:rsidRPr="00B52544" w:rsidRDefault="00FD498C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</w:p>
          <w:p w14:paraId="78FE51A4" w14:textId="4F8EED99" w:rsidR="00FD498C" w:rsidRPr="00B52544" w:rsidRDefault="00FD498C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</w:p>
          <w:p w14:paraId="393DEB83" w14:textId="1780CDC5" w:rsidR="00FD498C" w:rsidRPr="00B52544" w:rsidRDefault="00FD498C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</w:p>
          <w:p w14:paraId="4362B57D" w14:textId="3CD95BB8" w:rsidR="00FD498C" w:rsidRPr="00B52544" w:rsidRDefault="00FD498C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</w:p>
          <w:p w14:paraId="79A07D7A" w14:textId="1CFAB725" w:rsidR="00FD498C" w:rsidRPr="00B52544" w:rsidRDefault="00FD498C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</w:p>
          <w:p w14:paraId="5950C9CD" w14:textId="77777777" w:rsidR="00FD498C" w:rsidRPr="00B52544" w:rsidRDefault="00FD498C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es-ES_tradnl" w:eastAsia="es-EC"/>
              </w:rPr>
            </w:pPr>
          </w:p>
          <w:p w14:paraId="5FE6E473" w14:textId="77777777" w:rsidR="00040552" w:rsidRPr="00B52544" w:rsidRDefault="00040552" w:rsidP="000405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es-ES_tradnl" w:eastAsia="es-EC"/>
              </w:rPr>
            </w:pPr>
          </w:p>
        </w:tc>
        <w:tc>
          <w:tcPr>
            <w:tcW w:w="2218" w:type="dxa"/>
            <w:gridSpan w:val="2"/>
          </w:tcPr>
          <w:p w14:paraId="18894D12" w14:textId="77777777" w:rsidR="00040552" w:rsidRPr="00B52544" w:rsidRDefault="00040552" w:rsidP="0004055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B525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s-ES"/>
              </w:rPr>
              <w:t>CRITERIO DE EVALUACIÓN:</w:t>
            </w:r>
          </w:p>
          <w:p w14:paraId="6354E0D2" w14:textId="77777777" w:rsidR="00CC6ED0" w:rsidRPr="00B52544" w:rsidRDefault="00CC6ED0" w:rsidP="0004055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14:paraId="27710321" w14:textId="77777777" w:rsidR="00CC6ED0" w:rsidRPr="00B52544" w:rsidRDefault="00CC6ED0" w:rsidP="00CC6ED0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  <w:proofErr w:type="gramStart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CE.CS.H.</w:t>
            </w:r>
            <w:proofErr w:type="gramEnd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5.9. Analiza y comprende el origen y desarrollo de la Modernidad, a partir del análisis del Renacimiento, la Reforma, la Ilustración, la Revolución francesa y el proyecto napoleónico como puntos de culminación y crisis de la modernidad.</w:t>
            </w:r>
          </w:p>
          <w:p w14:paraId="401E631E" w14:textId="4A41C6CF" w:rsidR="00040552" w:rsidRPr="00B52544" w:rsidRDefault="00CC6ED0" w:rsidP="00040552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  <w:proofErr w:type="gramStart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CE.CS.H.</w:t>
            </w:r>
            <w:proofErr w:type="gramEnd"/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5.10. Explica y valora el origen, desarrollo, propuestas y desafíos de los movimientos sociales, sus formas de lucha y respuesta a las relaciones de poder y los medios de comunicación.</w:t>
            </w:r>
          </w:p>
          <w:p w14:paraId="68CD3B94" w14:textId="77777777" w:rsidR="00040552" w:rsidRPr="00B52544" w:rsidRDefault="00040552" w:rsidP="00040552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  <w:p w14:paraId="24739A1F" w14:textId="77777777" w:rsidR="00040552" w:rsidRPr="00B52544" w:rsidRDefault="00040552" w:rsidP="0004055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s-ES"/>
              </w:rPr>
            </w:pPr>
            <w:r w:rsidRPr="00B525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s-ES"/>
              </w:rPr>
              <w:t>INDICADORES DE EVALUACIÓN:</w:t>
            </w:r>
          </w:p>
          <w:p w14:paraId="1374EF9C" w14:textId="77777777" w:rsidR="00CC6ED0" w:rsidRPr="00B52544" w:rsidRDefault="00CC6ED0" w:rsidP="0004055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s-ES"/>
              </w:rPr>
            </w:pPr>
          </w:p>
          <w:p w14:paraId="49BCFEDF" w14:textId="77777777" w:rsidR="00CC6ED0" w:rsidRPr="00B52544" w:rsidRDefault="00CC6ED0" w:rsidP="00CC6ED0">
            <w:pP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B52544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 xml:space="preserve">I.CS.H.5.9.1. Analiza las condiciones de surgimiento del </w:t>
            </w:r>
            <w:r w:rsidRPr="00B52544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lastRenderedPageBreak/>
              <w:t>Renacimiento y su contribución al desarrollo del pensamiento humanista y científico del mundo, destacando la relación entre humanismo renacentista y el pensamiento ilustrado. (J.1., J.3.)</w:t>
            </w:r>
          </w:p>
          <w:p w14:paraId="4BA182F0" w14:textId="77777777" w:rsidR="00CC6ED0" w:rsidRPr="00B52544" w:rsidRDefault="00CC6ED0" w:rsidP="00CC6ED0">
            <w:pP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  <w:p w14:paraId="728A8D2C" w14:textId="77777777" w:rsidR="00CC6ED0" w:rsidRPr="00B52544" w:rsidRDefault="00CC6ED0" w:rsidP="00CC6ED0">
            <w:pP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B52544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>I.CS.H.5.9.2. Examina los principales representantes y postulados de la Ilustración y su relación con el humanismo renacentista. (I.2.)</w:t>
            </w:r>
          </w:p>
          <w:p w14:paraId="40486361" w14:textId="77777777" w:rsidR="00CC6ED0" w:rsidRPr="00B52544" w:rsidRDefault="00CC6ED0" w:rsidP="00CC6ED0">
            <w:pP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  <w:p w14:paraId="4856BADC" w14:textId="77777777" w:rsidR="00CC6ED0" w:rsidRPr="00B52544" w:rsidRDefault="00CC6ED0" w:rsidP="00CC6ED0">
            <w:pP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  <w:r w:rsidRPr="00B52544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>I.CS.H.5.9.3. Explica las motivaciones y conflictos entre la Reforma Protestante y la Contrarreforma católica y su impacto en el pensamiento renacentista y en la Ilustración. (I.2.)</w:t>
            </w:r>
          </w:p>
          <w:p w14:paraId="567C6819" w14:textId="77777777" w:rsidR="00CC6ED0" w:rsidRPr="00B52544" w:rsidRDefault="00CC6ED0" w:rsidP="00CC6ED0">
            <w:pPr>
              <w:rPr>
                <w:rFonts w:ascii="Times New Roman" w:hAnsi="Times New Roman" w:cs="Times New Roman"/>
                <w:sz w:val="24"/>
                <w:szCs w:val="24"/>
                <w:lang w:eastAsia="es-ES"/>
              </w:rPr>
            </w:pPr>
          </w:p>
          <w:p w14:paraId="01EC6CAF" w14:textId="424B56B9" w:rsidR="00040552" w:rsidRPr="00B52544" w:rsidRDefault="00CC6ED0" w:rsidP="00CC6ED0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  <w:r w:rsidRPr="00B52544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t xml:space="preserve">I.CS.H.5.9.4. Analiza las causas y consecuencias de la </w:t>
            </w:r>
            <w:r w:rsidRPr="00B52544">
              <w:rPr>
                <w:rFonts w:ascii="Times New Roman" w:hAnsi="Times New Roman" w:cs="Times New Roman"/>
                <w:sz w:val="24"/>
                <w:szCs w:val="24"/>
                <w:lang w:eastAsia="es-ES"/>
              </w:rPr>
              <w:lastRenderedPageBreak/>
              <w:t>Revolución francesa considerando el proyecto napoleónico y su vinculación con el humanismo renacentista y la Ilustración. (I.2.)</w:t>
            </w:r>
          </w:p>
          <w:p w14:paraId="66122BBF" w14:textId="77777777" w:rsidR="00040552" w:rsidRPr="00B52544" w:rsidRDefault="00040552" w:rsidP="00040552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  <w:p w14:paraId="622524BD" w14:textId="77777777" w:rsidR="00040552" w:rsidRPr="00B52544" w:rsidRDefault="00040552" w:rsidP="00040552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</w:p>
          <w:p w14:paraId="6E89FAD4" w14:textId="77777777" w:rsidR="00040552" w:rsidRPr="00B52544" w:rsidRDefault="00CC6ED0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>I.CS.H.5.10.1. Examina el contexto de origen de los movimientos obreros, feministas, indígenas, ecologistas y ecofeministas a partir del estudio de sus reivindicaciones y propuestas frente al modelo capitalista de producción. (J.1., I.2., S.1.)</w:t>
            </w:r>
          </w:p>
          <w:p w14:paraId="40AA347B" w14:textId="77777777" w:rsidR="00CC6ED0" w:rsidRPr="00B52544" w:rsidRDefault="00CC6ED0" w:rsidP="0004055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D706B0" w14:textId="2BBCD20D" w:rsidR="00CC6ED0" w:rsidRPr="00B52544" w:rsidRDefault="00CC6ED0" w:rsidP="00040552">
            <w:pPr>
              <w:rPr>
                <w:rFonts w:ascii="Times New Roman" w:eastAsia="Calibri" w:hAnsi="Times New Roman" w:cs="Times New Roman"/>
                <w:sz w:val="24"/>
                <w:szCs w:val="24"/>
                <w:lang w:val="es-ES"/>
              </w:rPr>
            </w:pPr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I.CS.H.5.10.2. Examina el papel que cumplen los movimientos artísticos, las diversas expresiones de arte, los medios de comunicación impresos y audiovisuales en las relaciones de poder y conflictos </w:t>
            </w:r>
            <w:r w:rsidRPr="00B525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sociales. (J.1., J.3., I.2.)</w:t>
            </w:r>
          </w:p>
        </w:tc>
        <w:tc>
          <w:tcPr>
            <w:tcW w:w="1362" w:type="dxa"/>
          </w:tcPr>
          <w:p w14:paraId="4F2871E4" w14:textId="635346E5" w:rsidR="00040552" w:rsidRPr="00B52544" w:rsidRDefault="00EB0D7D" w:rsidP="00040552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lastRenderedPageBreak/>
              <w:t>12</w:t>
            </w:r>
          </w:p>
        </w:tc>
      </w:tr>
      <w:tr w:rsidR="00EB0D7D" w:rsidRPr="00B52544" w14:paraId="3FB64E4B" w14:textId="77777777" w:rsidTr="006F0B45">
        <w:tc>
          <w:tcPr>
            <w:tcW w:w="15694" w:type="dxa"/>
            <w:gridSpan w:val="12"/>
          </w:tcPr>
          <w:p w14:paraId="029363D0" w14:textId="35803B31" w:rsidR="00EB0D7D" w:rsidRPr="00B52544" w:rsidRDefault="00EB0D7D" w:rsidP="00040552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lastRenderedPageBreak/>
              <w:t>6.- BIBLIOGRAFÍA/WEBGRAFÍA (utilizar normas APA VII edición)</w:t>
            </w:r>
          </w:p>
          <w:p w14:paraId="6B68D5A9" w14:textId="2B4AF936" w:rsidR="00EB0D7D" w:rsidRPr="00B52544" w:rsidRDefault="00EB0D7D" w:rsidP="00040552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426A2AA0" w14:textId="77777777" w:rsidR="00B52544" w:rsidRPr="00B52544" w:rsidRDefault="00B52544" w:rsidP="00B52544">
            <w:pPr>
              <w:tabs>
                <w:tab w:val="left" w:pos="708"/>
              </w:tabs>
              <w:suppressAutoHyphens/>
              <w:ind w:left="709" w:hanging="709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4"/>
                <w:szCs w:val="24"/>
                <w:lang w:eastAsia="es-ES"/>
              </w:rPr>
            </w:pPr>
            <w:r w:rsidRPr="00B52544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4"/>
                <w:szCs w:val="24"/>
                <w:lang w:eastAsia="es-ES"/>
              </w:rPr>
              <w:t xml:space="preserve">Educación, M. d. (2016). Instructivo para planificaciones curriculares para el sistema nacional de educación. Quito. </w:t>
            </w:r>
          </w:p>
          <w:p w14:paraId="7DF21D74" w14:textId="77777777" w:rsidR="00B52544" w:rsidRPr="00B52544" w:rsidRDefault="00B52544" w:rsidP="00B52544">
            <w:pPr>
              <w:tabs>
                <w:tab w:val="left" w:pos="708"/>
              </w:tabs>
              <w:suppressAutoHyphens/>
              <w:ind w:left="709" w:hanging="709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4"/>
                <w:szCs w:val="24"/>
                <w:lang w:eastAsia="es-ES"/>
              </w:rPr>
            </w:pPr>
          </w:p>
          <w:p w14:paraId="4C60E978" w14:textId="77777777" w:rsidR="00B52544" w:rsidRPr="00B52544" w:rsidRDefault="00B52544" w:rsidP="00B52544">
            <w:pPr>
              <w:tabs>
                <w:tab w:val="left" w:pos="708"/>
              </w:tabs>
              <w:suppressAutoHyphens/>
              <w:ind w:left="709" w:hanging="709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4"/>
                <w:szCs w:val="24"/>
                <w:lang w:eastAsia="es-ES"/>
              </w:rPr>
            </w:pPr>
            <w:r w:rsidRPr="00B52544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4"/>
                <w:szCs w:val="24"/>
                <w:lang w:eastAsia="es-ES"/>
              </w:rPr>
              <w:t xml:space="preserve">Educación, M. d. (2023) Marco Curricular Competencial de Aprendizaje. Quito-Ecuador </w:t>
            </w:r>
          </w:p>
          <w:p w14:paraId="3CE98406" w14:textId="77777777" w:rsidR="00B52544" w:rsidRPr="00B52544" w:rsidRDefault="00B52544" w:rsidP="00B52544">
            <w:pPr>
              <w:tabs>
                <w:tab w:val="left" w:pos="708"/>
              </w:tabs>
              <w:suppressAutoHyphens/>
              <w:ind w:left="709" w:hanging="709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4"/>
                <w:szCs w:val="24"/>
                <w:lang w:eastAsia="es-ES"/>
              </w:rPr>
            </w:pPr>
          </w:p>
          <w:p w14:paraId="4D400246" w14:textId="054E727F" w:rsidR="00EB0D7D" w:rsidRPr="00B52544" w:rsidRDefault="00B52544" w:rsidP="00B52544">
            <w:pPr>
              <w:tabs>
                <w:tab w:val="left" w:pos="708"/>
              </w:tabs>
              <w:suppressAutoHyphens/>
              <w:ind w:left="709" w:hanging="709"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4"/>
                <w:szCs w:val="24"/>
                <w:lang w:eastAsia="es-ES"/>
              </w:rPr>
            </w:pPr>
            <w:r w:rsidRPr="00B52544"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4"/>
                <w:szCs w:val="24"/>
                <w:lang w:eastAsia="es-ES"/>
              </w:rPr>
              <w:t>Ministerio de Educación (2025). Currículo priorizado con énfasis en competencias, comunicacionales, matemáticas, digitales y socioemocionales. Obtenido de: https://educacion.gob.ec/wp-content/uploads/downloads/2025/07/Curriculo-Priorizado-Superior.pdf</w:t>
            </w:r>
          </w:p>
          <w:p w14:paraId="085F0102" w14:textId="74D62355" w:rsidR="00EB0D7D" w:rsidRPr="00B52544" w:rsidRDefault="00EB0D7D" w:rsidP="00040552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</w:tc>
      </w:tr>
      <w:tr w:rsidR="00EB0D7D" w:rsidRPr="00B52544" w14:paraId="7294969B" w14:textId="77777777" w:rsidTr="00EB0D7D">
        <w:tc>
          <w:tcPr>
            <w:tcW w:w="13487" w:type="dxa"/>
            <w:gridSpan w:val="10"/>
          </w:tcPr>
          <w:p w14:paraId="3C21BE04" w14:textId="77777777" w:rsidR="00EB0D7D" w:rsidRPr="00B52544" w:rsidRDefault="00EB0D7D" w:rsidP="00040552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7. OBSERVACIONES</w:t>
            </w:r>
          </w:p>
          <w:p w14:paraId="4FF9421B" w14:textId="77777777" w:rsidR="00EB0D7D" w:rsidRPr="00B52544" w:rsidRDefault="00EB0D7D" w:rsidP="00040552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037E94E8" w14:textId="77777777" w:rsidR="00EB0D7D" w:rsidRPr="00B52544" w:rsidRDefault="00EB0D7D" w:rsidP="00040552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26B7FC21" w14:textId="77777777" w:rsidR="00EB0D7D" w:rsidRPr="00B52544" w:rsidRDefault="00EB0D7D" w:rsidP="00040552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382BA7B" w14:textId="77777777" w:rsidR="00EB0D7D" w:rsidRPr="00B52544" w:rsidRDefault="00EB0D7D" w:rsidP="00040552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76D904B1" w14:textId="77777777" w:rsidR="00EB0D7D" w:rsidRPr="00B52544" w:rsidRDefault="00EB0D7D" w:rsidP="00040552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8C3CF1D" w14:textId="77777777" w:rsidR="00EB0D7D" w:rsidRPr="00B52544" w:rsidRDefault="00EB0D7D" w:rsidP="00040552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5A8E4CE9" w14:textId="7E95ED76" w:rsidR="00EB0D7D" w:rsidRPr="00B52544" w:rsidRDefault="00EB0D7D" w:rsidP="00040552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</w:tc>
        <w:tc>
          <w:tcPr>
            <w:tcW w:w="2207" w:type="dxa"/>
            <w:gridSpan w:val="2"/>
          </w:tcPr>
          <w:p w14:paraId="20297C5C" w14:textId="77777777" w:rsidR="00EB0D7D" w:rsidRPr="00B52544" w:rsidRDefault="00EB0D7D" w:rsidP="00040552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</w:tc>
      </w:tr>
      <w:tr w:rsidR="00040552" w:rsidRPr="00B52544" w14:paraId="6F7C52D8" w14:textId="77777777" w:rsidTr="00EB0D7D">
        <w:tc>
          <w:tcPr>
            <w:tcW w:w="6054" w:type="dxa"/>
            <w:gridSpan w:val="4"/>
            <w:shd w:val="clear" w:color="auto" w:fill="DEEAF6" w:themeFill="accent1" w:themeFillTint="33"/>
          </w:tcPr>
          <w:p w14:paraId="7D2EE7B8" w14:textId="77777777" w:rsidR="00040552" w:rsidRPr="00B52544" w:rsidRDefault="00040552" w:rsidP="00040552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ELABORADO</w:t>
            </w:r>
          </w:p>
        </w:tc>
        <w:tc>
          <w:tcPr>
            <w:tcW w:w="4709" w:type="dxa"/>
            <w:gridSpan w:val="4"/>
            <w:shd w:val="clear" w:color="auto" w:fill="DEEAF6" w:themeFill="accent1" w:themeFillTint="33"/>
          </w:tcPr>
          <w:p w14:paraId="0B7C6BC4" w14:textId="77777777" w:rsidR="00040552" w:rsidRPr="00B52544" w:rsidRDefault="00040552" w:rsidP="00040552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REVISADO</w:t>
            </w:r>
          </w:p>
        </w:tc>
        <w:tc>
          <w:tcPr>
            <w:tcW w:w="4931" w:type="dxa"/>
            <w:gridSpan w:val="4"/>
            <w:shd w:val="clear" w:color="auto" w:fill="DEEAF6" w:themeFill="accent1" w:themeFillTint="33"/>
          </w:tcPr>
          <w:p w14:paraId="3F3F03A9" w14:textId="77777777" w:rsidR="00040552" w:rsidRPr="00B52544" w:rsidRDefault="00040552" w:rsidP="00040552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APROBADO</w:t>
            </w:r>
          </w:p>
        </w:tc>
      </w:tr>
      <w:tr w:rsidR="00FD498C" w:rsidRPr="00B52544" w14:paraId="52E04E0E" w14:textId="77777777" w:rsidTr="00EB0D7D">
        <w:tc>
          <w:tcPr>
            <w:tcW w:w="6054" w:type="dxa"/>
            <w:gridSpan w:val="4"/>
          </w:tcPr>
          <w:p w14:paraId="0F2642BC" w14:textId="77777777" w:rsidR="00FD498C" w:rsidRPr="00B52544" w:rsidRDefault="00FD498C" w:rsidP="00FD498C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D656124" w14:textId="77777777" w:rsidR="00FD498C" w:rsidRPr="00B52544" w:rsidRDefault="00FD498C" w:rsidP="00FD498C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Cs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  <w:p w14:paraId="64869E86" w14:textId="77777777" w:rsidR="00FD498C" w:rsidRPr="00B52544" w:rsidRDefault="00FD498C" w:rsidP="00FD498C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</w:p>
        </w:tc>
        <w:tc>
          <w:tcPr>
            <w:tcW w:w="4709" w:type="dxa"/>
            <w:gridSpan w:val="4"/>
          </w:tcPr>
          <w:p w14:paraId="72FA4F39" w14:textId="7D5D1762" w:rsidR="00FD498C" w:rsidRPr="00B52544" w:rsidRDefault="005F44D3" w:rsidP="00FD498C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es-EC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es-EC"/>
              </w:rPr>
              <w:t>Coordinador/a</w:t>
            </w:r>
            <w:r w:rsidR="00FD498C" w:rsidRPr="00B525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es-EC"/>
              </w:rPr>
              <w:t xml:space="preserve"> de nivel / subnivel:</w:t>
            </w:r>
          </w:p>
          <w:p w14:paraId="07BE26D6" w14:textId="77777777" w:rsidR="00FD498C" w:rsidRPr="00B52544" w:rsidRDefault="00FD498C" w:rsidP="00FD498C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es-EC"/>
              </w:rPr>
            </w:pPr>
          </w:p>
          <w:p w14:paraId="6B7818E3" w14:textId="24E48D3A" w:rsidR="00FD498C" w:rsidRPr="00B52544" w:rsidRDefault="00FD498C" w:rsidP="00FD498C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es-EC"/>
              </w:rPr>
              <w:t xml:space="preserve"> </w:t>
            </w:r>
          </w:p>
        </w:tc>
        <w:tc>
          <w:tcPr>
            <w:tcW w:w="4931" w:type="dxa"/>
            <w:gridSpan w:val="4"/>
          </w:tcPr>
          <w:p w14:paraId="30F8357D" w14:textId="77777777" w:rsidR="00061AE0" w:rsidRPr="00B52544" w:rsidRDefault="00061AE0" w:rsidP="00FD498C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es-EC"/>
              </w:rPr>
            </w:pPr>
          </w:p>
          <w:p w14:paraId="615CF62E" w14:textId="77777777" w:rsidR="00061AE0" w:rsidRPr="00B52544" w:rsidRDefault="00061AE0" w:rsidP="00FD498C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es-EC"/>
              </w:rPr>
            </w:pPr>
          </w:p>
          <w:p w14:paraId="6F0AA75C" w14:textId="79DE774B" w:rsidR="00FD498C" w:rsidRPr="00B52544" w:rsidRDefault="00FD498C" w:rsidP="00FD498C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es-EC"/>
              </w:rPr>
            </w:pPr>
          </w:p>
          <w:p w14:paraId="57017853" w14:textId="77777777" w:rsidR="00061AE0" w:rsidRPr="00B52544" w:rsidRDefault="00061AE0" w:rsidP="00FD498C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es-EC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es-EC"/>
              </w:rPr>
              <w:t>Lic. Diana Domínguez</w:t>
            </w:r>
          </w:p>
          <w:p w14:paraId="24A0E04C" w14:textId="66936DBB" w:rsidR="00061AE0" w:rsidRPr="00B52544" w:rsidRDefault="00061AE0" w:rsidP="00FD498C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es-EC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es-EC"/>
              </w:rPr>
              <w:t>VICERRECTORA</w:t>
            </w:r>
          </w:p>
          <w:p w14:paraId="4B9CA12E" w14:textId="6E71F3BF" w:rsidR="00FD498C" w:rsidRPr="00B52544" w:rsidRDefault="00061AE0" w:rsidP="00FD498C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es-EC"/>
              </w:rPr>
              <w:t xml:space="preserve"> </w:t>
            </w:r>
            <w:r w:rsidR="00FD498C" w:rsidRPr="00B525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es-EC"/>
              </w:rPr>
              <w:t xml:space="preserve"> </w:t>
            </w:r>
          </w:p>
        </w:tc>
      </w:tr>
      <w:tr w:rsidR="00040552" w:rsidRPr="00B52544" w14:paraId="56AA8AF2" w14:textId="77777777" w:rsidTr="00EB0D7D">
        <w:tc>
          <w:tcPr>
            <w:tcW w:w="6054" w:type="dxa"/>
            <w:gridSpan w:val="4"/>
          </w:tcPr>
          <w:p w14:paraId="021F61F5" w14:textId="77777777" w:rsidR="00040552" w:rsidRPr="00B52544" w:rsidRDefault="00040552" w:rsidP="00040552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DOCENTE</w:t>
            </w:r>
          </w:p>
        </w:tc>
        <w:tc>
          <w:tcPr>
            <w:tcW w:w="4709" w:type="dxa"/>
            <w:gridSpan w:val="4"/>
          </w:tcPr>
          <w:p w14:paraId="08FD9294" w14:textId="7AD04707" w:rsidR="00040552" w:rsidRPr="00B52544" w:rsidRDefault="00040552" w:rsidP="00040552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COORDINADOR</w:t>
            </w:r>
            <w:r w:rsidR="002F07F1"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A</w:t>
            </w:r>
          </w:p>
        </w:tc>
        <w:tc>
          <w:tcPr>
            <w:tcW w:w="4931" w:type="dxa"/>
            <w:gridSpan w:val="4"/>
          </w:tcPr>
          <w:p w14:paraId="02ECEF72" w14:textId="191D173E" w:rsidR="00040552" w:rsidRPr="00B52544" w:rsidRDefault="00B71CC6" w:rsidP="00040552">
            <w:pPr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VICERRECTORADO</w:t>
            </w:r>
          </w:p>
        </w:tc>
      </w:tr>
      <w:tr w:rsidR="00040552" w:rsidRPr="00B52544" w14:paraId="663DDD31" w14:textId="77777777" w:rsidTr="00EB0D7D">
        <w:tc>
          <w:tcPr>
            <w:tcW w:w="6054" w:type="dxa"/>
            <w:gridSpan w:val="4"/>
          </w:tcPr>
          <w:p w14:paraId="67A14CBE" w14:textId="060A81CF" w:rsidR="00040552" w:rsidRPr="00B52544" w:rsidRDefault="002F07F1" w:rsidP="00E27003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FECHA:</w:t>
            </w:r>
            <w:r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 xml:space="preserve"> </w:t>
            </w:r>
            <w:r w:rsidR="00061AE0"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19/08/2026</w:t>
            </w:r>
          </w:p>
        </w:tc>
        <w:tc>
          <w:tcPr>
            <w:tcW w:w="4709" w:type="dxa"/>
            <w:gridSpan w:val="4"/>
          </w:tcPr>
          <w:p w14:paraId="320A1560" w14:textId="71AA8985" w:rsidR="00040552" w:rsidRPr="00B52544" w:rsidRDefault="002F07F1" w:rsidP="00E27003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FECHA:</w:t>
            </w:r>
            <w:r w:rsidR="00E27003"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 xml:space="preserve"> </w:t>
            </w:r>
            <w:r w:rsidR="00061AE0"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19/08/2026</w:t>
            </w:r>
          </w:p>
        </w:tc>
        <w:tc>
          <w:tcPr>
            <w:tcW w:w="4931" w:type="dxa"/>
            <w:gridSpan w:val="4"/>
          </w:tcPr>
          <w:p w14:paraId="47E2E37C" w14:textId="49500B06" w:rsidR="00040552" w:rsidRPr="00B52544" w:rsidRDefault="002F07F1" w:rsidP="00E27003">
            <w:pPr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</w:pPr>
            <w:r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>FECHA:</w:t>
            </w:r>
            <w:r w:rsidR="00E27003" w:rsidRPr="00B52544">
              <w:rPr>
                <w:rFonts w:ascii="Times New Roman" w:eastAsia="Times New Roman" w:hAnsi="Times New Roman" w:cs="Times New Roman"/>
                <w:b/>
                <w:color w:val="00000A"/>
                <w:kern w:val="1"/>
                <w:sz w:val="24"/>
                <w:szCs w:val="24"/>
                <w:lang w:val="es-ES" w:eastAsia="es-ES"/>
              </w:rPr>
              <w:t xml:space="preserve"> </w:t>
            </w:r>
            <w:r w:rsidR="00061AE0" w:rsidRPr="00B52544">
              <w:rPr>
                <w:rFonts w:ascii="Times New Roman" w:eastAsia="Times New Roman" w:hAnsi="Times New Roman" w:cs="Times New Roman"/>
                <w:color w:val="00000A"/>
                <w:kern w:val="1"/>
                <w:sz w:val="24"/>
                <w:szCs w:val="24"/>
                <w:lang w:val="es-ES" w:eastAsia="es-ES"/>
              </w:rPr>
              <w:t>19/08/2026</w:t>
            </w:r>
          </w:p>
        </w:tc>
      </w:tr>
      <w:bookmarkEnd w:id="0"/>
    </w:tbl>
    <w:p w14:paraId="65F300E9" w14:textId="77777777" w:rsidR="00F131D7" w:rsidRPr="00B52544" w:rsidRDefault="00F131D7">
      <w:pPr>
        <w:rPr>
          <w:rFonts w:ascii="Times New Roman" w:hAnsi="Times New Roman" w:cs="Times New Roman"/>
          <w:sz w:val="24"/>
          <w:szCs w:val="24"/>
        </w:rPr>
      </w:pPr>
    </w:p>
    <w:p w14:paraId="63A870A6" w14:textId="77777777" w:rsidR="00642C16" w:rsidRPr="00642C16" w:rsidRDefault="00642C16" w:rsidP="00B71CC6">
      <w:pPr>
        <w:ind w:left="708" w:hanging="708"/>
        <w:rPr>
          <w:rFonts w:ascii="Times New Roman" w:hAnsi="Times New Roman" w:cs="Times New Roman"/>
        </w:rPr>
      </w:pPr>
    </w:p>
    <w:sectPr w:rsidR="00642C16" w:rsidRPr="00642C16" w:rsidSect="001B3B5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34105" w14:textId="77777777" w:rsidR="006279A9" w:rsidRDefault="006279A9" w:rsidP="00390E15">
      <w:pPr>
        <w:spacing w:after="0" w:line="240" w:lineRule="auto"/>
      </w:pPr>
      <w:r>
        <w:separator/>
      </w:r>
    </w:p>
  </w:endnote>
  <w:endnote w:type="continuationSeparator" w:id="0">
    <w:p w14:paraId="03C8DB3E" w14:textId="77777777" w:rsidR="006279A9" w:rsidRDefault="006279A9" w:rsidP="00390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axCompact-Light">
    <w:altName w:val="MV Boli"/>
    <w:charset w:val="00"/>
    <w:family w:val="roman"/>
    <w:pitch w:val="variable"/>
  </w:font>
  <w:font w:name="Gotha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9E30C" w14:textId="77777777" w:rsidR="006279A9" w:rsidRDefault="006279A9" w:rsidP="00390E15">
      <w:pPr>
        <w:spacing w:after="0" w:line="240" w:lineRule="auto"/>
      </w:pPr>
      <w:r>
        <w:separator/>
      </w:r>
    </w:p>
  </w:footnote>
  <w:footnote w:type="continuationSeparator" w:id="0">
    <w:p w14:paraId="1DB33F59" w14:textId="77777777" w:rsidR="006279A9" w:rsidRDefault="006279A9" w:rsidP="00390E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297B"/>
    <w:multiLevelType w:val="hybridMultilevel"/>
    <w:tmpl w:val="E4FC4B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B6366"/>
    <w:multiLevelType w:val="hybridMultilevel"/>
    <w:tmpl w:val="1806F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10F99"/>
    <w:multiLevelType w:val="hybridMultilevel"/>
    <w:tmpl w:val="07EC2C6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9C621E"/>
    <w:multiLevelType w:val="hybridMultilevel"/>
    <w:tmpl w:val="B88ECC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576BEA"/>
    <w:multiLevelType w:val="hybridMultilevel"/>
    <w:tmpl w:val="E4FC4B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F78DB"/>
    <w:multiLevelType w:val="hybridMultilevel"/>
    <w:tmpl w:val="602279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E84DB0"/>
    <w:multiLevelType w:val="hybridMultilevel"/>
    <w:tmpl w:val="43E61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BA603C"/>
    <w:multiLevelType w:val="hybridMultilevel"/>
    <w:tmpl w:val="39F288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FC7978"/>
    <w:multiLevelType w:val="hybridMultilevel"/>
    <w:tmpl w:val="953823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3B7475"/>
    <w:multiLevelType w:val="hybridMultilevel"/>
    <w:tmpl w:val="E4FC4B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65D21"/>
    <w:multiLevelType w:val="hybridMultilevel"/>
    <w:tmpl w:val="E5B4DD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7D7120"/>
    <w:multiLevelType w:val="hybridMultilevel"/>
    <w:tmpl w:val="66728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294C1C"/>
    <w:multiLevelType w:val="hybridMultilevel"/>
    <w:tmpl w:val="406854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62D55DC"/>
    <w:multiLevelType w:val="hybridMultilevel"/>
    <w:tmpl w:val="3132CC3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B633F5"/>
    <w:multiLevelType w:val="hybridMultilevel"/>
    <w:tmpl w:val="E236E7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0D443C"/>
    <w:multiLevelType w:val="multilevel"/>
    <w:tmpl w:val="5D2CF05A"/>
    <w:lvl w:ilvl="0">
      <w:start w:val="15"/>
      <w:numFmt w:val="upperLetter"/>
      <w:lvlText w:val="%1"/>
      <w:lvlJc w:val="left"/>
      <w:pPr>
        <w:ind w:left="107" w:hanging="820"/>
      </w:pPr>
      <w:rPr>
        <w:rFonts w:hint="default"/>
        <w:lang w:val="es-ES" w:eastAsia="en-US" w:bidi="ar-SA"/>
      </w:rPr>
    </w:lvl>
    <w:lvl w:ilvl="1">
      <w:start w:val="13"/>
      <w:numFmt w:val="upperLetter"/>
      <w:lvlText w:val="%1.%2"/>
      <w:lvlJc w:val="left"/>
      <w:pPr>
        <w:ind w:left="107" w:hanging="820"/>
      </w:pPr>
      <w:rPr>
        <w:rFonts w:hint="default"/>
        <w:lang w:val="es-ES" w:eastAsia="en-US" w:bidi="ar-SA"/>
      </w:rPr>
    </w:lvl>
    <w:lvl w:ilvl="2">
      <w:start w:val="3"/>
      <w:numFmt w:val="decimal"/>
      <w:lvlText w:val="%1.%2.%3"/>
      <w:lvlJc w:val="left"/>
      <w:pPr>
        <w:ind w:left="107" w:hanging="820"/>
      </w:pPr>
      <w:rPr>
        <w:rFonts w:hint="default"/>
        <w:lang w:val="es-ES" w:eastAsia="en-US" w:bidi="ar-SA"/>
      </w:rPr>
    </w:lvl>
    <w:lvl w:ilvl="3">
      <w:start w:val="1"/>
      <w:numFmt w:val="decimal"/>
      <w:lvlText w:val="%1.%2.%3.%4."/>
      <w:lvlJc w:val="left"/>
      <w:pPr>
        <w:ind w:left="107" w:hanging="820"/>
      </w:pPr>
      <w:rPr>
        <w:rFonts w:ascii="Arial" w:eastAsia="Arial" w:hAnsi="Arial" w:cs="Arial" w:hint="default"/>
        <w:spacing w:val="-2"/>
        <w:w w:val="85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2912" w:hanging="8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615" w:hanging="8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318" w:hanging="8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021" w:hanging="8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5724" w:hanging="820"/>
      </w:pPr>
      <w:rPr>
        <w:rFonts w:hint="default"/>
        <w:lang w:val="es-ES" w:eastAsia="en-US" w:bidi="ar-SA"/>
      </w:rPr>
    </w:lvl>
  </w:abstractNum>
  <w:abstractNum w:abstractNumId="16" w15:restartNumberingAfterBreak="0">
    <w:nsid w:val="313F73C6"/>
    <w:multiLevelType w:val="hybridMultilevel"/>
    <w:tmpl w:val="8FA8B01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255DAB"/>
    <w:multiLevelType w:val="hybridMultilevel"/>
    <w:tmpl w:val="E4FC4B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9E5561"/>
    <w:multiLevelType w:val="hybridMultilevel"/>
    <w:tmpl w:val="86DE85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096B79"/>
    <w:multiLevelType w:val="hybridMultilevel"/>
    <w:tmpl w:val="7B8058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966099"/>
    <w:multiLevelType w:val="hybridMultilevel"/>
    <w:tmpl w:val="4B264E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410A42"/>
    <w:multiLevelType w:val="hybridMultilevel"/>
    <w:tmpl w:val="8AC07CC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9A1F96"/>
    <w:multiLevelType w:val="hybridMultilevel"/>
    <w:tmpl w:val="EB5846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3CB04D8"/>
    <w:multiLevelType w:val="hybridMultilevel"/>
    <w:tmpl w:val="E17C08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B666B5"/>
    <w:multiLevelType w:val="hybridMultilevel"/>
    <w:tmpl w:val="E1F8A0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74D0D8B"/>
    <w:multiLevelType w:val="hybridMultilevel"/>
    <w:tmpl w:val="32E6EA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1B76F5"/>
    <w:multiLevelType w:val="hybridMultilevel"/>
    <w:tmpl w:val="DE8660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689168B"/>
    <w:multiLevelType w:val="hybridMultilevel"/>
    <w:tmpl w:val="2F1A66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275693"/>
    <w:multiLevelType w:val="hybridMultilevel"/>
    <w:tmpl w:val="40880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693B3E"/>
    <w:multiLevelType w:val="hybridMultilevel"/>
    <w:tmpl w:val="DC2AB1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44102E"/>
    <w:multiLevelType w:val="hybridMultilevel"/>
    <w:tmpl w:val="DAACB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9B31F7"/>
    <w:multiLevelType w:val="hybridMultilevel"/>
    <w:tmpl w:val="3F04EC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7B55204"/>
    <w:multiLevelType w:val="hybridMultilevel"/>
    <w:tmpl w:val="68121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8E1BB4"/>
    <w:multiLevelType w:val="hybridMultilevel"/>
    <w:tmpl w:val="32E6EA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21B4E"/>
    <w:multiLevelType w:val="hybridMultilevel"/>
    <w:tmpl w:val="150E32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E07528B"/>
    <w:multiLevelType w:val="hybridMultilevel"/>
    <w:tmpl w:val="D44C1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E80FA5"/>
    <w:multiLevelType w:val="hybridMultilevel"/>
    <w:tmpl w:val="E4E028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455EE8"/>
    <w:multiLevelType w:val="hybridMultilevel"/>
    <w:tmpl w:val="6F6CE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E5470C"/>
    <w:multiLevelType w:val="hybridMultilevel"/>
    <w:tmpl w:val="A5A40C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75134C2"/>
    <w:multiLevelType w:val="hybridMultilevel"/>
    <w:tmpl w:val="04301F42"/>
    <w:lvl w:ilvl="0" w:tplc="30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F44DFB"/>
    <w:multiLevelType w:val="hybridMultilevel"/>
    <w:tmpl w:val="BFE64C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BFA6C6E"/>
    <w:multiLevelType w:val="hybridMultilevel"/>
    <w:tmpl w:val="32E6EA7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E32504"/>
    <w:multiLevelType w:val="hybridMultilevel"/>
    <w:tmpl w:val="AC000A6E"/>
    <w:lvl w:ilvl="0" w:tplc="30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5108E1"/>
    <w:multiLevelType w:val="hybridMultilevel"/>
    <w:tmpl w:val="952428A0"/>
    <w:lvl w:ilvl="0" w:tplc="3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1336963">
    <w:abstractNumId w:val="16"/>
  </w:num>
  <w:num w:numId="2" w16cid:durableId="266813244">
    <w:abstractNumId w:val="42"/>
  </w:num>
  <w:num w:numId="3" w16cid:durableId="153760506">
    <w:abstractNumId w:val="39"/>
  </w:num>
  <w:num w:numId="4" w16cid:durableId="1942761933">
    <w:abstractNumId w:val="2"/>
  </w:num>
  <w:num w:numId="5" w16cid:durableId="1107576281">
    <w:abstractNumId w:val="21"/>
  </w:num>
  <w:num w:numId="6" w16cid:durableId="1344168390">
    <w:abstractNumId w:val="15"/>
  </w:num>
  <w:num w:numId="7" w16cid:durableId="2034185990">
    <w:abstractNumId w:val="37"/>
  </w:num>
  <w:num w:numId="8" w16cid:durableId="1206140146">
    <w:abstractNumId w:val="32"/>
  </w:num>
  <w:num w:numId="9" w16cid:durableId="1790665248">
    <w:abstractNumId w:val="41"/>
  </w:num>
  <w:num w:numId="10" w16cid:durableId="570509924">
    <w:abstractNumId w:val="0"/>
  </w:num>
  <w:num w:numId="11" w16cid:durableId="897475570">
    <w:abstractNumId w:val="13"/>
  </w:num>
  <w:num w:numId="12" w16cid:durableId="215824262">
    <w:abstractNumId w:val="4"/>
  </w:num>
  <w:num w:numId="13" w16cid:durableId="125859696">
    <w:abstractNumId w:val="25"/>
  </w:num>
  <w:num w:numId="14" w16cid:durableId="1005404389">
    <w:abstractNumId w:val="9"/>
  </w:num>
  <w:num w:numId="15" w16cid:durableId="271674165">
    <w:abstractNumId w:val="33"/>
  </w:num>
  <w:num w:numId="16" w16cid:durableId="1538157897">
    <w:abstractNumId w:val="17"/>
  </w:num>
  <w:num w:numId="17" w16cid:durableId="1574848169">
    <w:abstractNumId w:val="5"/>
  </w:num>
  <w:num w:numId="18" w16cid:durableId="1783109241">
    <w:abstractNumId w:val="36"/>
  </w:num>
  <w:num w:numId="19" w16cid:durableId="887299718">
    <w:abstractNumId w:val="1"/>
  </w:num>
  <w:num w:numId="20" w16cid:durableId="1970278880">
    <w:abstractNumId w:val="35"/>
  </w:num>
  <w:num w:numId="21" w16cid:durableId="87119936">
    <w:abstractNumId w:val="34"/>
  </w:num>
  <w:num w:numId="22" w16cid:durableId="1404795099">
    <w:abstractNumId w:val="31"/>
  </w:num>
  <w:num w:numId="23" w16cid:durableId="2056420562">
    <w:abstractNumId w:val="11"/>
  </w:num>
  <w:num w:numId="24" w16cid:durableId="566040042">
    <w:abstractNumId w:val="23"/>
  </w:num>
  <w:num w:numId="25" w16cid:durableId="1056125962">
    <w:abstractNumId w:val="14"/>
  </w:num>
  <w:num w:numId="26" w16cid:durableId="932857396">
    <w:abstractNumId w:val="30"/>
  </w:num>
  <w:num w:numId="27" w16cid:durableId="1189877070">
    <w:abstractNumId w:val="3"/>
  </w:num>
  <w:num w:numId="28" w16cid:durableId="2005231991">
    <w:abstractNumId w:val="40"/>
  </w:num>
  <w:num w:numId="29" w16cid:durableId="1742213642">
    <w:abstractNumId w:val="19"/>
  </w:num>
  <w:num w:numId="30" w16cid:durableId="585385353">
    <w:abstractNumId w:val="6"/>
  </w:num>
  <w:num w:numId="31" w16cid:durableId="1565943413">
    <w:abstractNumId w:val="8"/>
  </w:num>
  <w:num w:numId="32" w16cid:durableId="622425172">
    <w:abstractNumId w:val="10"/>
  </w:num>
  <w:num w:numId="33" w16cid:durableId="759984197">
    <w:abstractNumId w:val="24"/>
  </w:num>
  <w:num w:numId="34" w16cid:durableId="1756172319">
    <w:abstractNumId w:val="20"/>
  </w:num>
  <w:num w:numId="35" w16cid:durableId="786462265">
    <w:abstractNumId w:val="38"/>
  </w:num>
  <w:num w:numId="36" w16cid:durableId="2056271824">
    <w:abstractNumId w:val="26"/>
  </w:num>
  <w:num w:numId="37" w16cid:durableId="318578033">
    <w:abstractNumId w:val="22"/>
  </w:num>
  <w:num w:numId="38" w16cid:durableId="301925772">
    <w:abstractNumId w:val="27"/>
  </w:num>
  <w:num w:numId="39" w16cid:durableId="1494250874">
    <w:abstractNumId w:val="28"/>
  </w:num>
  <w:num w:numId="40" w16cid:durableId="2079786281">
    <w:abstractNumId w:val="18"/>
  </w:num>
  <w:num w:numId="41" w16cid:durableId="894662653">
    <w:abstractNumId w:val="7"/>
  </w:num>
  <w:num w:numId="42" w16cid:durableId="1089539185">
    <w:abstractNumId w:val="29"/>
  </w:num>
  <w:num w:numId="43" w16cid:durableId="1120949847">
    <w:abstractNumId w:val="12"/>
  </w:num>
  <w:num w:numId="44" w16cid:durableId="33045221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B5E"/>
    <w:rsid w:val="00000435"/>
    <w:rsid w:val="000033D6"/>
    <w:rsid w:val="00011DBF"/>
    <w:rsid w:val="00040552"/>
    <w:rsid w:val="0006117E"/>
    <w:rsid w:val="00061AE0"/>
    <w:rsid w:val="000813E3"/>
    <w:rsid w:val="000853AD"/>
    <w:rsid w:val="0009010B"/>
    <w:rsid w:val="000942CB"/>
    <w:rsid w:val="00094835"/>
    <w:rsid w:val="000A2E9C"/>
    <w:rsid w:val="000B797C"/>
    <w:rsid w:val="000C1D58"/>
    <w:rsid w:val="000C3D8F"/>
    <w:rsid w:val="000C6762"/>
    <w:rsid w:val="000D0331"/>
    <w:rsid w:val="000D50DD"/>
    <w:rsid w:val="000F7B71"/>
    <w:rsid w:val="00112154"/>
    <w:rsid w:val="0011737E"/>
    <w:rsid w:val="00121A08"/>
    <w:rsid w:val="00126EBF"/>
    <w:rsid w:val="00134202"/>
    <w:rsid w:val="00141385"/>
    <w:rsid w:val="00147352"/>
    <w:rsid w:val="001533CF"/>
    <w:rsid w:val="00161B4F"/>
    <w:rsid w:val="00164CEC"/>
    <w:rsid w:val="00166758"/>
    <w:rsid w:val="00181D31"/>
    <w:rsid w:val="001A04DD"/>
    <w:rsid w:val="001A5762"/>
    <w:rsid w:val="001B1DB9"/>
    <w:rsid w:val="001B3B5E"/>
    <w:rsid w:val="001B4EDD"/>
    <w:rsid w:val="001C7582"/>
    <w:rsid w:val="001C7F69"/>
    <w:rsid w:val="001D7900"/>
    <w:rsid w:val="001D7BD1"/>
    <w:rsid w:val="001E5B3F"/>
    <w:rsid w:val="00214DDF"/>
    <w:rsid w:val="00215705"/>
    <w:rsid w:val="002337AB"/>
    <w:rsid w:val="00243EAD"/>
    <w:rsid w:val="00245A57"/>
    <w:rsid w:val="00251249"/>
    <w:rsid w:val="002535E3"/>
    <w:rsid w:val="00255419"/>
    <w:rsid w:val="002560AA"/>
    <w:rsid w:val="00257FD7"/>
    <w:rsid w:val="00265BCE"/>
    <w:rsid w:val="00270F94"/>
    <w:rsid w:val="002A085A"/>
    <w:rsid w:val="002A28BA"/>
    <w:rsid w:val="002A4E7E"/>
    <w:rsid w:val="002C3FEB"/>
    <w:rsid w:val="002C62D6"/>
    <w:rsid w:val="002D64BB"/>
    <w:rsid w:val="002E6CD0"/>
    <w:rsid w:val="002F07F1"/>
    <w:rsid w:val="002F6923"/>
    <w:rsid w:val="0030654A"/>
    <w:rsid w:val="00313E46"/>
    <w:rsid w:val="00351746"/>
    <w:rsid w:val="0035518D"/>
    <w:rsid w:val="00363886"/>
    <w:rsid w:val="00390E15"/>
    <w:rsid w:val="003B20D1"/>
    <w:rsid w:val="003C0638"/>
    <w:rsid w:val="003C16BA"/>
    <w:rsid w:val="003E1B09"/>
    <w:rsid w:val="003F6A5D"/>
    <w:rsid w:val="00404200"/>
    <w:rsid w:val="0041273E"/>
    <w:rsid w:val="00422F3D"/>
    <w:rsid w:val="00423828"/>
    <w:rsid w:val="004326B3"/>
    <w:rsid w:val="00447C65"/>
    <w:rsid w:val="004559E2"/>
    <w:rsid w:val="00474122"/>
    <w:rsid w:val="004816E1"/>
    <w:rsid w:val="00492D4F"/>
    <w:rsid w:val="004A5991"/>
    <w:rsid w:val="004A7682"/>
    <w:rsid w:val="004B1E94"/>
    <w:rsid w:val="004B64A3"/>
    <w:rsid w:val="004C15EB"/>
    <w:rsid w:val="004C69A1"/>
    <w:rsid w:val="004C7297"/>
    <w:rsid w:val="004E25F4"/>
    <w:rsid w:val="004F126D"/>
    <w:rsid w:val="004F6B24"/>
    <w:rsid w:val="00512FAB"/>
    <w:rsid w:val="00526DF1"/>
    <w:rsid w:val="00536506"/>
    <w:rsid w:val="005454B7"/>
    <w:rsid w:val="00563DD5"/>
    <w:rsid w:val="00572E79"/>
    <w:rsid w:val="0057430F"/>
    <w:rsid w:val="005A217F"/>
    <w:rsid w:val="005B0E85"/>
    <w:rsid w:val="005B44A6"/>
    <w:rsid w:val="005D38ED"/>
    <w:rsid w:val="005D450F"/>
    <w:rsid w:val="005E03A5"/>
    <w:rsid w:val="005E25ED"/>
    <w:rsid w:val="005F1967"/>
    <w:rsid w:val="005F44D3"/>
    <w:rsid w:val="00602E6E"/>
    <w:rsid w:val="006125C8"/>
    <w:rsid w:val="006225CE"/>
    <w:rsid w:val="0062313D"/>
    <w:rsid w:val="00623288"/>
    <w:rsid w:val="006279A9"/>
    <w:rsid w:val="00642C16"/>
    <w:rsid w:val="006435BA"/>
    <w:rsid w:val="00673022"/>
    <w:rsid w:val="006809E9"/>
    <w:rsid w:val="00686DC0"/>
    <w:rsid w:val="00687EC9"/>
    <w:rsid w:val="00693876"/>
    <w:rsid w:val="006B64A8"/>
    <w:rsid w:val="006D44F0"/>
    <w:rsid w:val="006E70EE"/>
    <w:rsid w:val="006F1885"/>
    <w:rsid w:val="0072686A"/>
    <w:rsid w:val="00741EAE"/>
    <w:rsid w:val="00742C6A"/>
    <w:rsid w:val="00755D10"/>
    <w:rsid w:val="007630B1"/>
    <w:rsid w:val="00772985"/>
    <w:rsid w:val="0077513D"/>
    <w:rsid w:val="007834BB"/>
    <w:rsid w:val="0079572D"/>
    <w:rsid w:val="00796C79"/>
    <w:rsid w:val="00797017"/>
    <w:rsid w:val="007B44DC"/>
    <w:rsid w:val="007B791A"/>
    <w:rsid w:val="007C4612"/>
    <w:rsid w:val="00810A92"/>
    <w:rsid w:val="00823BE3"/>
    <w:rsid w:val="00823C0F"/>
    <w:rsid w:val="008259B9"/>
    <w:rsid w:val="00831FB4"/>
    <w:rsid w:val="008354BB"/>
    <w:rsid w:val="00860F78"/>
    <w:rsid w:val="00870ED8"/>
    <w:rsid w:val="008951A2"/>
    <w:rsid w:val="008959D7"/>
    <w:rsid w:val="008A0B3F"/>
    <w:rsid w:val="008A5D54"/>
    <w:rsid w:val="008B011F"/>
    <w:rsid w:val="008B52E6"/>
    <w:rsid w:val="008D6031"/>
    <w:rsid w:val="008E683F"/>
    <w:rsid w:val="0090113C"/>
    <w:rsid w:val="00901B51"/>
    <w:rsid w:val="009037B5"/>
    <w:rsid w:val="0091395C"/>
    <w:rsid w:val="00927A38"/>
    <w:rsid w:val="00931CCB"/>
    <w:rsid w:val="00937D96"/>
    <w:rsid w:val="00940220"/>
    <w:rsid w:val="00954779"/>
    <w:rsid w:val="00963F09"/>
    <w:rsid w:val="00964228"/>
    <w:rsid w:val="0097120E"/>
    <w:rsid w:val="00980894"/>
    <w:rsid w:val="009B1D3C"/>
    <w:rsid w:val="009B5DEA"/>
    <w:rsid w:val="009C4487"/>
    <w:rsid w:val="009D6E72"/>
    <w:rsid w:val="009E0C82"/>
    <w:rsid w:val="009E3404"/>
    <w:rsid w:val="009F1559"/>
    <w:rsid w:val="00A10F9C"/>
    <w:rsid w:val="00A20C93"/>
    <w:rsid w:val="00A551D0"/>
    <w:rsid w:val="00A63A4C"/>
    <w:rsid w:val="00A84B06"/>
    <w:rsid w:val="00A9164B"/>
    <w:rsid w:val="00A9423B"/>
    <w:rsid w:val="00AA1A1A"/>
    <w:rsid w:val="00AA4B61"/>
    <w:rsid w:val="00AB4075"/>
    <w:rsid w:val="00AC59E2"/>
    <w:rsid w:val="00AC69BA"/>
    <w:rsid w:val="00AD302C"/>
    <w:rsid w:val="00AE2D3B"/>
    <w:rsid w:val="00AE3910"/>
    <w:rsid w:val="00AF0070"/>
    <w:rsid w:val="00AF1742"/>
    <w:rsid w:val="00AF7F6C"/>
    <w:rsid w:val="00B054F6"/>
    <w:rsid w:val="00B106C8"/>
    <w:rsid w:val="00B151B0"/>
    <w:rsid w:val="00B27DF2"/>
    <w:rsid w:val="00B30903"/>
    <w:rsid w:val="00B31B34"/>
    <w:rsid w:val="00B456EF"/>
    <w:rsid w:val="00B52544"/>
    <w:rsid w:val="00B52685"/>
    <w:rsid w:val="00B5681F"/>
    <w:rsid w:val="00B576C8"/>
    <w:rsid w:val="00B71CC6"/>
    <w:rsid w:val="00BA1499"/>
    <w:rsid w:val="00BD33EE"/>
    <w:rsid w:val="00BE3DD6"/>
    <w:rsid w:val="00C04749"/>
    <w:rsid w:val="00C07DD3"/>
    <w:rsid w:val="00C344F6"/>
    <w:rsid w:val="00C35F46"/>
    <w:rsid w:val="00C45AA5"/>
    <w:rsid w:val="00C763FD"/>
    <w:rsid w:val="00CA04C4"/>
    <w:rsid w:val="00CA48D6"/>
    <w:rsid w:val="00CC4976"/>
    <w:rsid w:val="00CC6ED0"/>
    <w:rsid w:val="00CE4D6A"/>
    <w:rsid w:val="00CE766C"/>
    <w:rsid w:val="00CF0549"/>
    <w:rsid w:val="00D12C77"/>
    <w:rsid w:val="00D267CB"/>
    <w:rsid w:val="00D27EC0"/>
    <w:rsid w:val="00D42137"/>
    <w:rsid w:val="00D51C4E"/>
    <w:rsid w:val="00D572BE"/>
    <w:rsid w:val="00D7591E"/>
    <w:rsid w:val="00D96C95"/>
    <w:rsid w:val="00DA49BA"/>
    <w:rsid w:val="00DD478F"/>
    <w:rsid w:val="00DD6D02"/>
    <w:rsid w:val="00DF035E"/>
    <w:rsid w:val="00DF22DC"/>
    <w:rsid w:val="00DF506D"/>
    <w:rsid w:val="00E27003"/>
    <w:rsid w:val="00E30C0F"/>
    <w:rsid w:val="00E457F5"/>
    <w:rsid w:val="00E65DC4"/>
    <w:rsid w:val="00E74256"/>
    <w:rsid w:val="00EA226E"/>
    <w:rsid w:val="00EA346F"/>
    <w:rsid w:val="00EA6054"/>
    <w:rsid w:val="00EA7E37"/>
    <w:rsid w:val="00EB0D7D"/>
    <w:rsid w:val="00EB4683"/>
    <w:rsid w:val="00EC79F5"/>
    <w:rsid w:val="00ED5CBA"/>
    <w:rsid w:val="00F131D7"/>
    <w:rsid w:val="00F16F9E"/>
    <w:rsid w:val="00F239E6"/>
    <w:rsid w:val="00F742AE"/>
    <w:rsid w:val="00F968ED"/>
    <w:rsid w:val="00FC7E6E"/>
    <w:rsid w:val="00FD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DDAFB"/>
  <w15:docId w15:val="{C3DE6804-0330-4752-96FC-D119B21B1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070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232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45AA5"/>
    <w:pPr>
      <w:keepNext/>
      <w:keepLines/>
      <w:spacing w:before="200" w:after="0" w:line="276" w:lineRule="auto"/>
      <w:outlineLvl w:val="2"/>
    </w:pPr>
    <w:rPr>
      <w:rFonts w:ascii="Times New Roman" w:eastAsiaTheme="majorEastAsia" w:hAnsi="Times New Roman" w:cstheme="majorBidi"/>
      <w:b/>
      <w:bCs/>
      <w:sz w:val="24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B3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00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043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A28BA"/>
    <w:pPr>
      <w:ind w:left="720"/>
      <w:contextualSpacing/>
    </w:pPr>
  </w:style>
  <w:style w:type="table" w:styleId="Cuadrculaclara-nfasis1">
    <w:name w:val="Light Grid Accent 1"/>
    <w:basedOn w:val="Tablanormal"/>
    <w:uiPriority w:val="62"/>
    <w:rsid w:val="00422F3D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paragraph" w:customStyle="1" w:styleId="TableParagraph">
    <w:name w:val="Table Paragraph"/>
    <w:basedOn w:val="Normal"/>
    <w:uiPriority w:val="1"/>
    <w:qFormat/>
    <w:rsid w:val="009712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  <w:style w:type="paragraph" w:customStyle="1" w:styleId="Pa7">
    <w:name w:val="Pa7"/>
    <w:basedOn w:val="Normal"/>
    <w:next w:val="Normal"/>
    <w:uiPriority w:val="99"/>
    <w:qFormat/>
    <w:rsid w:val="00E457F5"/>
    <w:pPr>
      <w:autoSpaceDE w:val="0"/>
      <w:autoSpaceDN w:val="0"/>
      <w:adjustRightInd w:val="0"/>
      <w:spacing w:after="0" w:line="211" w:lineRule="atLeast"/>
    </w:pPr>
    <w:rPr>
      <w:rFonts w:ascii="DaxCompact-Light" w:hAnsi="DaxCompact-Light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390E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90E15"/>
  </w:style>
  <w:style w:type="paragraph" w:styleId="Piedepgina">
    <w:name w:val="footer"/>
    <w:basedOn w:val="Normal"/>
    <w:link w:val="PiedepginaCar"/>
    <w:uiPriority w:val="99"/>
    <w:unhideWhenUsed/>
    <w:rsid w:val="00390E1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0E15"/>
  </w:style>
  <w:style w:type="paragraph" w:styleId="Bibliografa">
    <w:name w:val="Bibliography"/>
    <w:basedOn w:val="Normal"/>
    <w:next w:val="Normal"/>
    <w:uiPriority w:val="37"/>
    <w:unhideWhenUsed/>
    <w:rsid w:val="00423828"/>
    <w:p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es-ES"/>
    </w:rPr>
  </w:style>
  <w:style w:type="paragraph" w:customStyle="1" w:styleId="Default">
    <w:name w:val="Default"/>
    <w:rsid w:val="004238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rsid w:val="00C45AA5"/>
    <w:rPr>
      <w:rFonts w:ascii="Times New Roman" w:eastAsiaTheme="majorEastAsia" w:hAnsi="Times New Roman" w:cstheme="majorBidi"/>
      <w:b/>
      <w:bCs/>
      <w:sz w:val="24"/>
      <w:lang w:val="es-ES"/>
    </w:rPr>
  </w:style>
  <w:style w:type="paragraph" w:customStyle="1" w:styleId="Pa8">
    <w:name w:val="Pa8"/>
    <w:basedOn w:val="Normal"/>
    <w:next w:val="Normal"/>
    <w:uiPriority w:val="99"/>
    <w:rsid w:val="00474122"/>
    <w:pPr>
      <w:autoSpaceDE w:val="0"/>
      <w:autoSpaceDN w:val="0"/>
      <w:adjustRightInd w:val="0"/>
      <w:spacing w:after="0" w:line="211" w:lineRule="atLeast"/>
    </w:pPr>
    <w:rPr>
      <w:rFonts w:ascii="Gotham" w:eastAsiaTheme="minorEastAsia" w:hAnsi="Gotham"/>
      <w:sz w:val="24"/>
      <w:szCs w:val="24"/>
      <w:lang w:eastAsia="es-ES"/>
    </w:rPr>
  </w:style>
  <w:style w:type="paragraph" w:customStyle="1" w:styleId="Pa10">
    <w:name w:val="Pa10"/>
    <w:basedOn w:val="Default"/>
    <w:next w:val="Default"/>
    <w:uiPriority w:val="99"/>
    <w:rsid w:val="00245A57"/>
    <w:pPr>
      <w:spacing w:line="171" w:lineRule="atLeast"/>
    </w:pPr>
    <w:rPr>
      <w:rFonts w:ascii="Gotham" w:hAnsi="Gotham" w:cstheme="minorBidi"/>
      <w:color w:val="auto"/>
    </w:rPr>
  </w:style>
  <w:style w:type="paragraph" w:styleId="Lista">
    <w:name w:val="List"/>
    <w:basedOn w:val="Textoindependiente"/>
    <w:rsid w:val="00C04749"/>
    <w:pPr>
      <w:tabs>
        <w:tab w:val="left" w:pos="708"/>
      </w:tabs>
      <w:suppressAutoHyphens/>
      <w:spacing w:after="140" w:line="288" w:lineRule="auto"/>
    </w:pPr>
    <w:rPr>
      <w:rFonts w:ascii="Times New Roman" w:eastAsia="Times New Roman" w:hAnsi="Times New Roman" w:cs="Mangal"/>
      <w:color w:val="00000A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C0474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C04749"/>
  </w:style>
  <w:style w:type="character" w:customStyle="1" w:styleId="Ttulo2Car">
    <w:name w:val="Título 2 Car"/>
    <w:basedOn w:val="Fuentedeprrafopredeter"/>
    <w:link w:val="Ttulo2"/>
    <w:uiPriority w:val="9"/>
    <w:semiHidden/>
    <w:rsid w:val="0062328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255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inespaciado1">
    <w:name w:val="Sin espaciado1"/>
    <w:uiPriority w:val="1"/>
    <w:qFormat/>
    <w:rsid w:val="00C763FD"/>
    <w:p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9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Min12</b:Tag>
    <b:SourceType>Book</b:SourceType>
    <b:Guid>{F3E82A88-44B3-4444-8802-4154881AF739}</b:Guid>
    <b:Title>Estándares de calidad educativa</b:Title>
    <b:Year>2012</b:Year>
    <b:City>Quito</b:City>
    <b:Publisher>Minedu</b:Publisher>
    <b:Author>
      <b:Author>
        <b:Corporate>Ministerio de Educación </b:Corporate>
      </b:Author>
    </b:Author>
    <b:RefOrder>1</b:RefOrder>
  </b:Source>
  <b:Source>
    <b:Tag>Min08</b:Tag>
    <b:SourceType>Book</b:SourceType>
    <b:Guid>{4B742793-264A-4E68-A8EA-1440DED21467}</b:Guid>
    <b:Title>Reglamento a la Ley Organica de Educación Intercultural</b:Title>
    <b:Year>2008</b:Year>
    <b:City>Quito</b:City>
    <b:Publisher>IGM</b:Publisher>
    <b:Author>
      <b:Author>
        <b:NameList>
          <b:Person>
            <b:Last>Educación</b:Last>
            <b:First>Mininsterio</b:First>
            <b:Middle>de</b:Middle>
          </b:Person>
        </b:NameList>
      </b:Author>
    </b:Author>
    <b:RefOrder>2</b:RefOrder>
  </b:Source>
  <b:Source>
    <b:Tag>Min161</b:Tag>
    <b:SourceType>Book</b:SourceType>
    <b:Guid>{B6DB3CD9-DFD9-43BE-822D-C740761B66F6}</b:Guid>
    <b:Title>Educación General Básica Elemental</b:Title>
    <b:Year>2016</b:Year>
    <b:Author>
      <b:Author>
        <b:NameList>
          <b:Person>
            <b:Last>Educación</b:Last>
            <b:First>Ministerio</b:First>
            <b:Middle>de</b:Middle>
          </b:Person>
        </b:NameList>
      </b:Author>
    </b:Author>
    <b:City>Quito</b:City>
    <b:RefOrder>3</b:RefOrder>
  </b:Source>
  <b:Source>
    <b:Tag>Min162</b:Tag>
    <b:SourceType>Book</b:SourceType>
    <b:Guid>{2FA3F0ED-1605-4D9A-841E-BD5555F27469}</b:Guid>
    <b:Author>
      <b:Author>
        <b:NameList>
          <b:Person>
            <b:Last>Educación</b:Last>
            <b:First>Ministerio</b:First>
            <b:Middle>de</b:Middle>
          </b:Person>
        </b:NameList>
      </b:Author>
    </b:Author>
    <b:Title>Instructivo para planificaciones curriculares para el sistema nacional de educación </b:Title>
    <b:Year>2016</b:Year>
    <b:City>Quito</b:City>
    <b:RefOrder>4</b:RefOrder>
  </b:Source>
</b:Sources>
</file>

<file path=customXml/itemProps1.xml><?xml version="1.0" encoding="utf-8"?>
<ds:datastoreItem xmlns:ds="http://schemas.openxmlformats.org/officeDocument/2006/customXml" ds:itemID="{97FF0B41-D580-4017-87E1-78BB75BC7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2918</Words>
  <Characters>16052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Lizeth Arévalo</dc:creator>
  <cp:keywords/>
  <dc:description/>
  <cp:lastModifiedBy>Carla Velastegui</cp:lastModifiedBy>
  <cp:revision>2</cp:revision>
  <cp:lastPrinted>2021-06-18T21:36:00Z</cp:lastPrinted>
  <dcterms:created xsi:type="dcterms:W3CDTF">2026-08-24T20:44:00Z</dcterms:created>
  <dcterms:modified xsi:type="dcterms:W3CDTF">2026-08-24T20:44:00Z</dcterms:modified>
</cp:coreProperties>
</file>